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621A22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621A22" w:rsidRDefault="006956FA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 w:rsidR="00621A22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:rsidR="00621A22" w:rsidRDefault="006956FA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 w:rsidR="00621A22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621A22" w:rsidRDefault="006956FA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 w:rsidR="00621A22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:rsidR="00621A22" w:rsidRDefault="006956FA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Boletim de Serviços</w:t>
            </w:r>
          </w:p>
        </w:tc>
      </w:tr>
      <w:tr w:rsidR="00621A22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621A22" w:rsidRDefault="006956FA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 w:rsidR="00621A22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:rsidR="00621A22" w:rsidRDefault="006956FA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bookmarkStart w:id="0" w:name="_GoBack"/>
            <w:r>
              <w:rPr>
                <w:sz w:val="26"/>
                <w:lang w:val="pt-BR"/>
              </w:rPr>
              <w:t>Servidor</w:t>
            </w:r>
            <w:r w:rsidR="00FA5641">
              <w:rPr>
                <w:sz w:val="26"/>
                <w:lang w:val="pt-BR"/>
              </w:rPr>
              <w:t xml:space="preserve"> </w:t>
            </w:r>
            <w:r>
              <w:rPr>
                <w:sz w:val="26"/>
                <w:lang w:val="pt-BR"/>
              </w:rPr>
              <w:t>(es) responsável (</w:t>
            </w:r>
            <w:proofErr w:type="spellStart"/>
            <w:r>
              <w:rPr>
                <w:sz w:val="26"/>
                <w:lang w:val="pt-BR"/>
              </w:rPr>
              <w:t>is</w:t>
            </w:r>
            <w:proofErr w:type="spellEnd"/>
            <w:r>
              <w:rPr>
                <w:sz w:val="26"/>
                <w:lang w:val="pt-BR"/>
              </w:rPr>
              <w:t>) pela gestão de boletins</w:t>
            </w:r>
            <w:bookmarkEnd w:id="0"/>
          </w:p>
        </w:tc>
      </w:tr>
      <w:tr w:rsidR="00621A22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621A22" w:rsidRDefault="006956FA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 w:rsidR="00621A22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:rsidR="00621A22" w:rsidRDefault="006956FA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Boletim Serviços</w:t>
            </w:r>
          </w:p>
        </w:tc>
      </w:tr>
    </w:tbl>
    <w:p w:rsidR="00621A22" w:rsidRDefault="00621A22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:rsidR="00621A22" w:rsidRDefault="00621A22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:rsidR="00621A22" w:rsidRDefault="00621A22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:rsidR="00621A22" w:rsidRDefault="006956FA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:rsidR="00621A22" w:rsidRDefault="00621A22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:rsidR="00621A22" w:rsidRDefault="00621A22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:rsidR="00621A22" w:rsidRDefault="00621A22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:rsidR="00621A22" w:rsidRDefault="006956FA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:rsidR="00621A22" w:rsidRDefault="00621A22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:rsidR="00621A22" w:rsidRDefault="00621A22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:rsidR="00621A22" w:rsidRDefault="00621A22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:rsidR="00621A22" w:rsidRDefault="00621A22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:rsidR="00621A22" w:rsidRDefault="006956FA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10" o:title=""/>
                  <o:lock v:ext="edit" aspectratio="t"/>
                </v:shape>
              </v:group>
            </w:pict>
          </mc:Fallback>
        </mc:AlternateContent>
      </w:r>
    </w:p>
    <w:p w:rsidR="00621A22" w:rsidRDefault="00621A22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:rsidR="00621A22" w:rsidRDefault="00621A22">
      <w:pPr>
        <w:pStyle w:val="Corpodetexto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1" w:name="_Hlk479192624"/>
      <w:bookmarkEnd w:id="1"/>
    </w:p>
    <w:p w:rsidR="00621A22" w:rsidRDefault="006956FA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:rsidR="00621A22" w:rsidRDefault="00621A22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:rsidR="00621A22" w:rsidRDefault="00621A22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  <w:lang w:val="pt-BR"/>
        </w:rPr>
      </w:pPr>
    </w:p>
    <w:p w:rsidR="00621A22" w:rsidRDefault="00621A22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  <w:lang w:val="pt-BR"/>
        </w:rPr>
      </w:pPr>
    </w:p>
    <w:p w:rsidR="00621A22" w:rsidRDefault="006956FA">
      <w:pPr>
        <w:pStyle w:val="Corpodetexto"/>
        <w:spacing w:before="11"/>
        <w:ind w:left="284" w:right="283" w:firstLine="142"/>
        <w:rPr>
          <w:sz w:val="34"/>
          <w:szCs w:val="34"/>
          <w:lang w:val="pt-BR" w:eastAsia="pt-BR"/>
        </w:rPr>
      </w:pPr>
      <w:r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31.4pt;height:0pt;width:361.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EgfgHWAAAACAEAAA8AAAAAAAAAAQAgAAAAIgAAAGRycy9kb3ducmV2Lnht&#10;bFBLAQIUABQAAAAIAIdO4kAwKAO/wgEAAIkDAAAOAAAAAAAAAAEAIAAAACUBAABkcnMvZTJvRG9j&#10;LnhtbFBLBQYAAAAABgAGAFkBAABZBQAAAAA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34"/>
          <w:szCs w:val="34"/>
          <w:lang w:val="pt-BR" w:eastAsia="pt-BR"/>
        </w:rPr>
        <w:t>PUBLICAR BOLETIM DE SERVIÇOS ANTIGO</w:t>
      </w:r>
    </w:p>
    <w:p w:rsidR="00621A22" w:rsidRDefault="00621A22">
      <w:pPr>
        <w:pStyle w:val="Corpodetexto"/>
        <w:spacing w:before="11"/>
        <w:ind w:left="284" w:right="283" w:firstLine="142"/>
        <w:rPr>
          <w:sz w:val="22"/>
          <w:szCs w:val="34"/>
          <w:lang w:val="pt-BR"/>
        </w:rPr>
      </w:pPr>
    </w:p>
    <w:p w:rsidR="00621A22" w:rsidRDefault="006956FA">
      <w:pPr>
        <w:pStyle w:val="Corpodetexto"/>
        <w:spacing w:before="62" w:line="288" w:lineRule="exact"/>
        <w:ind w:right="283" w:firstLine="284"/>
        <w:jc w:val="both"/>
        <w:rPr>
          <w:lang w:val="pt-BR"/>
        </w:rPr>
      </w:pPr>
      <w:r>
        <w:rPr>
          <w:lang w:val="pt-BR"/>
        </w:rPr>
        <w:t>Esta operação permite ao usuário realizar a publicação</w:t>
      </w:r>
      <w:r>
        <w:rPr>
          <w:lang w:val="pt-BR"/>
        </w:rPr>
        <w:t xml:space="preserve"> de boletins antigos. Neste caso, será possível publicá-los bem como anexar documentos associados ao boletim.</w:t>
      </w:r>
    </w:p>
    <w:p w:rsidR="00621A22" w:rsidRDefault="00621A22">
      <w:pPr>
        <w:spacing w:before="31"/>
        <w:ind w:left="284" w:right="283" w:firstLine="142"/>
        <w:rPr>
          <w:color w:val="231F20"/>
          <w:sz w:val="14"/>
          <w:lang w:val="pt-BR"/>
        </w:rPr>
      </w:pPr>
    </w:p>
    <w:p w:rsidR="00621A22" w:rsidRDefault="006956FA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 w:rsidR="00621A22" w:rsidRDefault="00621A22">
      <w:pPr>
        <w:pStyle w:val="Corpodetexto"/>
        <w:spacing w:before="51"/>
        <w:ind w:right="283" w:firstLine="284"/>
        <w:rPr>
          <w:rFonts w:ascii="Calibri"/>
          <w:b/>
          <w:sz w:val="10"/>
          <w:lang w:val="pt-BR"/>
        </w:rPr>
      </w:pPr>
    </w:p>
    <w:p w:rsidR="00621A22" w:rsidRDefault="006956FA">
      <w:pPr>
        <w:pStyle w:val="Corpodetexto"/>
        <w:spacing w:before="51"/>
        <w:ind w:right="283" w:firstLine="284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 w:rsidR="00621A22" w:rsidRDefault="00621A22">
      <w:pPr>
        <w:pStyle w:val="Corpodetexto"/>
        <w:spacing w:before="51"/>
        <w:ind w:left="284" w:right="283" w:firstLine="142"/>
        <w:rPr>
          <w:color w:val="231F20"/>
          <w:sz w:val="12"/>
          <w:lang w:val="pt-BR"/>
        </w:rPr>
      </w:pPr>
    </w:p>
    <w:p w:rsidR="00621A22" w:rsidRDefault="006956FA">
      <w:pPr>
        <w:pStyle w:val="Corpodetexto"/>
        <w:spacing w:before="1"/>
        <w:ind w:left="284" w:right="283" w:firstLine="142"/>
        <w:rPr>
          <w:rFonts w:eastAsia="SimSun" w:cs="Arial"/>
          <w:b/>
          <w:color w:val="333333"/>
          <w:sz w:val="21"/>
          <w:szCs w:val="21"/>
          <w:shd w:val="clear" w:color="auto" w:fill="FFFFFF"/>
          <w:lang w:val="pt-BR"/>
        </w:rPr>
      </w:pPr>
      <w:r>
        <w:rPr>
          <w:rStyle w:val="nfase"/>
          <w:b/>
          <w:lang w:val="pt-BR"/>
        </w:rPr>
        <w:t xml:space="preserve">SIPAC → Módulos → Boletim de Serviços → Operações → Boletim de Serviços → Publicar Boletim de </w:t>
      </w:r>
      <w:r>
        <w:rPr>
          <w:rStyle w:val="nfase"/>
          <w:b/>
          <w:lang w:val="pt-BR"/>
        </w:rPr>
        <w:t>Serviços Antigos</w:t>
      </w:r>
    </w:p>
    <w:p w:rsidR="00621A22" w:rsidRDefault="00621A22">
      <w:pPr>
        <w:pStyle w:val="Corpodetexto"/>
        <w:spacing w:before="1"/>
        <w:ind w:left="284" w:right="283" w:firstLine="142"/>
        <w:rPr>
          <w:sz w:val="10"/>
          <w:lang w:val="pt-BR"/>
        </w:rPr>
      </w:pPr>
    </w:p>
    <w:p w:rsidR="00621A22" w:rsidRDefault="006956FA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1</w:t>
      </w:r>
      <w:r>
        <w:rPr>
          <w:color w:val="231F20"/>
          <w:shd w:val="clear" w:color="auto" w:fill="ECECEE"/>
          <w:lang w:val="pt-BR"/>
        </w:rPr>
        <w:tab/>
      </w:r>
    </w:p>
    <w:p w:rsidR="00621A22" w:rsidRDefault="00621A22">
      <w:pPr>
        <w:rPr>
          <w:sz w:val="16"/>
          <w:lang w:val="pt-BR"/>
        </w:rPr>
      </w:pPr>
    </w:p>
    <w:p w:rsidR="00621A22" w:rsidRDefault="00621A22">
      <w:pPr>
        <w:pStyle w:val="Corpodetexto"/>
        <w:spacing w:before="4"/>
        <w:ind w:left="284" w:right="283" w:firstLine="142"/>
        <w:rPr>
          <w:rFonts w:ascii="Calibri"/>
          <w:b/>
          <w:sz w:val="8"/>
          <w:lang w:val="pt-BR"/>
        </w:rPr>
      </w:pPr>
    </w:p>
    <w:p w:rsidR="00621A22" w:rsidRDefault="006956FA">
      <w:pPr>
        <w:pStyle w:val="Corpodetexto"/>
        <w:spacing w:before="4"/>
        <w:ind w:right="283" w:firstLine="284"/>
        <w:jc w:val="both"/>
        <w:rPr>
          <w:lang w:val="pt-BR"/>
        </w:rPr>
      </w:pPr>
      <w:r>
        <w:rPr>
          <w:lang w:val="pt-BR"/>
        </w:rPr>
        <w:t xml:space="preserve">O sistema exibirá a tela que permite a inserção dos dados e a Seleção do </w:t>
      </w:r>
      <w:r>
        <w:rPr>
          <w:i/>
          <w:lang w:val="pt-BR"/>
        </w:rPr>
        <w:t>Arquivo a Ser Publicado</w:t>
      </w:r>
      <w:r>
        <w:rPr>
          <w:lang w:val="pt-BR"/>
        </w:rPr>
        <w:t>:</w:t>
      </w:r>
    </w:p>
    <w:p w:rsidR="00621A22" w:rsidRDefault="00621A22">
      <w:pPr>
        <w:pStyle w:val="Corpodetexto"/>
        <w:spacing w:before="4"/>
        <w:ind w:right="283" w:firstLine="284"/>
        <w:jc w:val="both"/>
        <w:rPr>
          <w:sz w:val="12"/>
          <w:lang w:val="pt-BR"/>
        </w:rPr>
      </w:pPr>
    </w:p>
    <w:p w:rsidR="00621A22" w:rsidRDefault="006956FA">
      <w:pPr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>
            <wp:extent cx="5438775" cy="2072005"/>
            <wp:effectExtent l="0" t="0" r="0" b="444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47694" cy="207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1A22" w:rsidRDefault="00621A22">
      <w:pPr>
        <w:jc w:val="center"/>
        <w:rPr>
          <w:lang w:val="pt-BR" w:eastAsia="pt-BR"/>
        </w:rPr>
      </w:pPr>
    </w:p>
    <w:p w:rsidR="00621A22" w:rsidRDefault="006956FA">
      <w:pPr>
        <w:ind w:firstLine="284"/>
        <w:jc w:val="both"/>
        <w:rPr>
          <w:sz w:val="24"/>
          <w:szCs w:val="24"/>
          <w:lang w:val="pt-BR" w:eastAsia="pt-BR"/>
        </w:rPr>
      </w:pPr>
      <w:r>
        <w:rPr>
          <w:sz w:val="24"/>
          <w:szCs w:val="24"/>
          <w:lang w:val="pt-BR" w:eastAsia="pt-BR"/>
        </w:rPr>
        <w:t>Para publicar o boletim, será necessário informar os seguintes dados:</w:t>
      </w:r>
    </w:p>
    <w:p w:rsidR="00621A22" w:rsidRDefault="00621A22">
      <w:pPr>
        <w:ind w:firstLine="284"/>
        <w:jc w:val="both"/>
        <w:rPr>
          <w:sz w:val="24"/>
          <w:szCs w:val="24"/>
          <w:lang w:val="pt-BR" w:eastAsia="pt-BR"/>
        </w:rPr>
      </w:pPr>
    </w:p>
    <w:p w:rsidR="00621A22" w:rsidRDefault="006956FA">
      <w:pPr>
        <w:widowControl/>
        <w:numPr>
          <w:ilvl w:val="0"/>
          <w:numId w:val="1"/>
        </w:numPr>
        <w:spacing w:after="120"/>
        <w:ind w:left="714" w:hanging="357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eastAsia="Times New Roman" w:cs="Times New Roman"/>
          <w:i/>
          <w:iCs/>
          <w:sz w:val="24"/>
          <w:szCs w:val="24"/>
          <w:lang w:val="pt-BR" w:eastAsia="pt-BR"/>
        </w:rPr>
        <w:t>Número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: Informe o número do Boletim que deseja que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 xml:space="preserve"> deseja publicar;</w:t>
      </w:r>
    </w:p>
    <w:p w:rsidR="00621A22" w:rsidRDefault="006956FA">
      <w:pPr>
        <w:widowControl/>
        <w:numPr>
          <w:ilvl w:val="0"/>
          <w:numId w:val="1"/>
        </w:numPr>
        <w:spacing w:after="120"/>
        <w:ind w:left="714" w:hanging="357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eastAsia="Times New Roman" w:cs="Times New Roman"/>
          <w:i/>
          <w:iCs/>
          <w:sz w:val="24"/>
          <w:szCs w:val="24"/>
          <w:lang w:val="pt-BR" w:eastAsia="pt-BR"/>
        </w:rPr>
        <w:lastRenderedPageBreak/>
        <w:t>Ano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: Forneça o ano do Boletim que será publicado;</w:t>
      </w:r>
    </w:p>
    <w:p w:rsidR="00621A22" w:rsidRDefault="006956FA">
      <w:pPr>
        <w:widowControl/>
        <w:numPr>
          <w:ilvl w:val="0"/>
          <w:numId w:val="1"/>
        </w:numPr>
        <w:spacing w:after="120"/>
        <w:ind w:left="714" w:hanging="357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eastAsia="Times New Roman" w:cs="Times New Roman"/>
          <w:i/>
          <w:iCs/>
          <w:sz w:val="24"/>
          <w:szCs w:val="24"/>
          <w:lang w:val="pt-BR" w:eastAsia="pt-BR"/>
        </w:rPr>
        <w:t>Data da Publicação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 xml:space="preserve">: Informe a data da publicação ou selecione-a no calendário virtual, ao clicar no ícone </w:t>
      </w:r>
      <w:r>
        <w:rPr>
          <w:noProof/>
          <w:lang w:val="pt-BR" w:eastAsia="pt-BR"/>
        </w:rPr>
        <w:drawing>
          <wp:inline distT="0" distB="0" distL="0" distR="0">
            <wp:extent cx="180975" cy="200025"/>
            <wp:effectExtent l="0" t="0" r="9525" b="9525"/>
            <wp:docPr id="13" name="Imagem 13" descr="https://docs.info.ufrn.br/lib/exe/fetch.php?media=suporte:manuais:sipac:boletim_de_servicos:operacoes:boletim_de_servicos:imag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13" descr="https://docs.info.ufrn.br/lib/exe/fetch.php?media=suporte:manuais:sipac:boletim_de_servicos:operacoes:boletim_de_servicos:imagem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iCs/>
          <w:sz w:val="24"/>
          <w:szCs w:val="24"/>
          <w:lang w:val="pt-BR" w:eastAsia="pt-BR"/>
        </w:rPr>
        <w:t>;</w:t>
      </w:r>
    </w:p>
    <w:p w:rsidR="00621A22" w:rsidRDefault="006956FA">
      <w:pPr>
        <w:widowControl/>
        <w:numPr>
          <w:ilvl w:val="0"/>
          <w:numId w:val="1"/>
        </w:numPr>
        <w:spacing w:after="120"/>
        <w:ind w:left="714" w:hanging="357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eastAsia="Times New Roman" w:cs="Times New Roman"/>
          <w:i/>
          <w:iCs/>
          <w:sz w:val="24"/>
          <w:szCs w:val="24"/>
          <w:lang w:val="pt-BR" w:eastAsia="pt-BR"/>
        </w:rPr>
        <w:t>Arquivo PDF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: Será necessário anexar um arquivo em PDF para a publicação. Clique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 xml:space="preserve"> em </w:t>
      </w:r>
      <w:r>
        <w:rPr>
          <w:rFonts w:eastAsia="Times New Roman" w:cs="Times New Roman"/>
          <w:b/>
          <w:iCs/>
          <w:sz w:val="24"/>
          <w:szCs w:val="24"/>
          <w:lang w:val="pt-BR" w:eastAsia="pt-BR"/>
        </w:rPr>
        <w:t>Selecionar Arquivo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 xml:space="preserve"> e selecione qual documento deseja inserir no processo;</w:t>
      </w:r>
    </w:p>
    <w:p w:rsidR="00621A22" w:rsidRDefault="006956FA">
      <w:pPr>
        <w:widowControl/>
        <w:numPr>
          <w:ilvl w:val="0"/>
          <w:numId w:val="1"/>
        </w:numPr>
        <w:spacing w:after="120"/>
        <w:ind w:left="714" w:hanging="357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i/>
          <w:iCs/>
          <w:sz w:val="24"/>
          <w:szCs w:val="24"/>
          <w:lang w:val="pt-BR" w:eastAsia="pt-BR"/>
        </w:rPr>
        <w:t>Arquivo TXT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 xml:space="preserve">: Para anexar um documento na publicação do boletim, clique em </w:t>
      </w:r>
      <w:r>
        <w:rPr>
          <w:rFonts w:eastAsia="Times New Roman" w:cs="Times New Roman"/>
          <w:b/>
          <w:iCs/>
          <w:sz w:val="24"/>
          <w:szCs w:val="24"/>
          <w:lang w:val="pt-BR" w:eastAsia="pt-BR"/>
        </w:rPr>
        <w:t>Selecionar Arquivo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 xml:space="preserve"> e selecione qual o documento será anexado;</w:t>
      </w:r>
    </w:p>
    <w:p w:rsidR="00621A22" w:rsidRDefault="00621A22">
      <w:pPr>
        <w:ind w:firstLine="284"/>
        <w:jc w:val="both"/>
        <w:rPr>
          <w:sz w:val="24"/>
          <w:szCs w:val="24"/>
          <w:lang w:val="pt-BR" w:eastAsia="pt-BR"/>
        </w:rPr>
      </w:pPr>
    </w:p>
    <w:p w:rsidR="00621A22" w:rsidRDefault="006956FA">
      <w:pPr>
        <w:ind w:firstLine="284"/>
        <w:jc w:val="both"/>
        <w:rPr>
          <w:sz w:val="24"/>
          <w:szCs w:val="24"/>
          <w:lang w:val="pt-BR" w:eastAsia="pt-BR"/>
        </w:rPr>
      </w:pPr>
      <w:r>
        <w:rPr>
          <w:sz w:val="24"/>
          <w:szCs w:val="24"/>
          <w:lang w:val="pt-BR" w:eastAsia="pt-BR"/>
        </w:rPr>
        <w:t xml:space="preserve">Caso desista da operação, clique em </w:t>
      </w:r>
      <w:r>
        <w:rPr>
          <w:b/>
          <w:sz w:val="24"/>
          <w:szCs w:val="24"/>
          <w:lang w:val="pt-BR" w:eastAsia="pt-BR"/>
        </w:rPr>
        <w:t>Cancelar</w:t>
      </w:r>
      <w:r>
        <w:rPr>
          <w:sz w:val="24"/>
          <w:szCs w:val="24"/>
          <w:lang w:val="pt-BR" w:eastAsia="pt-BR"/>
        </w:rPr>
        <w:t xml:space="preserve"> e confirme na caixa de diálogo que será gerada posteriormente.</w:t>
      </w:r>
    </w:p>
    <w:p w:rsidR="00621A22" w:rsidRDefault="00621A22">
      <w:pPr>
        <w:ind w:firstLine="284"/>
        <w:jc w:val="both"/>
        <w:rPr>
          <w:sz w:val="24"/>
          <w:szCs w:val="24"/>
          <w:lang w:val="pt-BR" w:eastAsia="pt-BR"/>
        </w:rPr>
      </w:pPr>
    </w:p>
    <w:p w:rsidR="00621A22" w:rsidRDefault="006956FA">
      <w:pPr>
        <w:ind w:firstLine="284"/>
        <w:jc w:val="center"/>
        <w:rPr>
          <w:sz w:val="24"/>
          <w:szCs w:val="24"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>
            <wp:extent cx="3457575" cy="1106805"/>
            <wp:effectExtent l="19050" t="19050" r="9525" b="17145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89167" cy="111749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621A22" w:rsidRDefault="00621A22">
      <w:pPr>
        <w:ind w:firstLine="284"/>
        <w:jc w:val="center"/>
        <w:rPr>
          <w:sz w:val="24"/>
          <w:szCs w:val="24"/>
          <w:lang w:val="pt-BR" w:eastAsia="pt-BR"/>
        </w:rPr>
      </w:pPr>
    </w:p>
    <w:p w:rsidR="00621A22" w:rsidRDefault="006956FA">
      <w:pPr>
        <w:ind w:firstLine="284"/>
        <w:jc w:val="both"/>
        <w:rPr>
          <w:sz w:val="24"/>
          <w:szCs w:val="24"/>
          <w:lang w:val="pt-BR" w:eastAsia="pt-BR"/>
        </w:rPr>
      </w:pPr>
      <w:r>
        <w:rPr>
          <w:sz w:val="24"/>
          <w:szCs w:val="24"/>
          <w:lang w:val="pt-BR" w:eastAsia="pt-BR"/>
        </w:rPr>
        <w:t xml:space="preserve">Exemplificaremos com o Boletim Número </w:t>
      </w:r>
      <w:r>
        <w:rPr>
          <w:b/>
          <w:sz w:val="24"/>
          <w:szCs w:val="24"/>
          <w:lang w:val="pt-BR" w:eastAsia="pt-BR"/>
        </w:rPr>
        <w:t>2</w:t>
      </w:r>
      <w:r>
        <w:rPr>
          <w:sz w:val="24"/>
          <w:szCs w:val="24"/>
          <w:lang w:val="pt-BR" w:eastAsia="pt-BR"/>
        </w:rPr>
        <w:t xml:space="preserve">, o Ano </w:t>
      </w:r>
      <w:r>
        <w:rPr>
          <w:b/>
          <w:sz w:val="24"/>
          <w:szCs w:val="24"/>
          <w:lang w:val="pt-BR" w:eastAsia="pt-BR"/>
        </w:rPr>
        <w:t>2017</w:t>
      </w:r>
      <w:r>
        <w:rPr>
          <w:sz w:val="24"/>
          <w:szCs w:val="24"/>
          <w:lang w:val="pt-BR" w:eastAsia="pt-BR"/>
        </w:rPr>
        <w:t xml:space="preserve"> e a Data de Publicação </w:t>
      </w:r>
      <w:r>
        <w:rPr>
          <w:b/>
          <w:sz w:val="24"/>
          <w:szCs w:val="24"/>
          <w:lang w:val="pt-BR" w:eastAsia="pt-BR"/>
        </w:rPr>
        <w:t>15/01/2017</w:t>
      </w:r>
      <w:r>
        <w:rPr>
          <w:sz w:val="24"/>
          <w:szCs w:val="24"/>
          <w:lang w:val="pt-BR" w:eastAsia="pt-BR"/>
        </w:rPr>
        <w:t>.</w:t>
      </w:r>
    </w:p>
    <w:p w:rsidR="00621A22" w:rsidRDefault="00621A22">
      <w:pPr>
        <w:ind w:firstLine="284"/>
        <w:jc w:val="both"/>
        <w:rPr>
          <w:sz w:val="24"/>
          <w:szCs w:val="24"/>
          <w:lang w:val="pt-BR" w:eastAsia="pt-BR"/>
        </w:rPr>
      </w:pPr>
    </w:p>
    <w:p w:rsidR="00621A22" w:rsidRDefault="006956FA">
      <w:pPr>
        <w:ind w:firstLine="284"/>
        <w:jc w:val="both"/>
        <w:rPr>
          <w:sz w:val="24"/>
          <w:szCs w:val="24"/>
          <w:lang w:val="pt-BR" w:eastAsia="pt-BR"/>
        </w:rPr>
      </w:pPr>
      <w:r>
        <w:rPr>
          <w:sz w:val="24"/>
          <w:szCs w:val="24"/>
          <w:lang w:val="pt-BR" w:eastAsia="pt-BR"/>
        </w:rPr>
        <w:t xml:space="preserve">Após inserir todos os dados, clique em </w:t>
      </w:r>
      <w:r>
        <w:rPr>
          <w:b/>
          <w:sz w:val="24"/>
          <w:szCs w:val="24"/>
          <w:lang w:val="pt-BR" w:eastAsia="pt-BR"/>
        </w:rPr>
        <w:t>Publicar</w:t>
      </w:r>
      <w:r>
        <w:rPr>
          <w:sz w:val="24"/>
          <w:szCs w:val="24"/>
          <w:lang w:val="pt-BR" w:eastAsia="pt-BR"/>
        </w:rPr>
        <w:t>.</w:t>
      </w:r>
    </w:p>
    <w:p w:rsidR="00621A22" w:rsidRDefault="00621A22">
      <w:pPr>
        <w:ind w:firstLine="284"/>
        <w:jc w:val="both"/>
        <w:rPr>
          <w:sz w:val="24"/>
          <w:szCs w:val="24"/>
          <w:lang w:val="pt-BR" w:eastAsia="pt-BR"/>
        </w:rPr>
      </w:pPr>
    </w:p>
    <w:p w:rsidR="00621A22" w:rsidRDefault="006956FA">
      <w:pPr>
        <w:ind w:firstLine="284"/>
        <w:jc w:val="both"/>
        <w:rPr>
          <w:sz w:val="24"/>
          <w:szCs w:val="24"/>
          <w:lang w:val="pt-BR" w:eastAsia="pt-BR"/>
        </w:rPr>
      </w:pPr>
      <w:r>
        <w:rPr>
          <w:sz w:val="24"/>
          <w:szCs w:val="24"/>
          <w:lang w:val="pt-BR" w:eastAsia="pt-BR"/>
        </w:rPr>
        <w:t xml:space="preserve">Será exibida uma mensagem de sucesso </w:t>
      </w:r>
      <w:r>
        <w:rPr>
          <w:sz w:val="24"/>
          <w:szCs w:val="24"/>
          <w:lang w:val="pt-BR" w:eastAsia="pt-BR"/>
        </w:rPr>
        <w:t>seguida pelos dados gerais do boletim de serviço publicado.</w:t>
      </w:r>
    </w:p>
    <w:p w:rsidR="00621A22" w:rsidRDefault="00621A22">
      <w:pPr>
        <w:ind w:firstLine="284"/>
        <w:jc w:val="both"/>
        <w:rPr>
          <w:sz w:val="24"/>
          <w:szCs w:val="24"/>
          <w:lang w:val="pt-BR" w:eastAsia="pt-BR"/>
        </w:rPr>
      </w:pPr>
    </w:p>
    <w:p w:rsidR="00621A22" w:rsidRDefault="006956FA">
      <w:pPr>
        <w:ind w:firstLine="284"/>
        <w:jc w:val="center"/>
        <w:rPr>
          <w:sz w:val="24"/>
          <w:szCs w:val="24"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>
            <wp:extent cx="5553075" cy="1558290"/>
            <wp:effectExtent l="0" t="0" r="0" b="381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88354" cy="1568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1A22" w:rsidRDefault="00621A22">
      <w:pPr>
        <w:ind w:firstLine="284"/>
        <w:jc w:val="center"/>
        <w:rPr>
          <w:sz w:val="24"/>
          <w:szCs w:val="24"/>
          <w:lang w:val="pt-BR" w:eastAsia="pt-BR"/>
        </w:rPr>
      </w:pPr>
    </w:p>
    <w:p w:rsidR="00621A22" w:rsidRDefault="00621A22">
      <w:pPr>
        <w:ind w:firstLine="284"/>
        <w:jc w:val="center"/>
        <w:rPr>
          <w:sz w:val="24"/>
          <w:szCs w:val="24"/>
          <w:lang w:val="pt-BR" w:eastAsia="pt-BR"/>
        </w:rPr>
      </w:pPr>
    </w:p>
    <w:p w:rsidR="00621A22" w:rsidRDefault="006956FA">
      <w:pPr>
        <w:ind w:firstLine="284"/>
        <w:jc w:val="both"/>
        <w:rPr>
          <w:sz w:val="24"/>
          <w:szCs w:val="24"/>
          <w:lang w:val="pt-BR" w:eastAsia="pt-BR"/>
        </w:rPr>
      </w:pPr>
      <w:r>
        <w:rPr>
          <w:sz w:val="24"/>
          <w:szCs w:val="24"/>
          <w:lang w:val="pt-BR" w:eastAsia="pt-BR"/>
        </w:rPr>
        <w:t xml:space="preserve">Para retornar ao menu principal do módulo Boletim de Serviços, clique em </w:t>
      </w:r>
      <w:r>
        <w:rPr>
          <w:b/>
          <w:sz w:val="24"/>
          <w:szCs w:val="24"/>
          <w:lang w:val="pt-BR" w:eastAsia="pt-BR"/>
        </w:rPr>
        <w:t>Boletim de Serviços</w:t>
      </w:r>
      <w:r>
        <w:rPr>
          <w:sz w:val="24"/>
          <w:szCs w:val="24"/>
          <w:lang w:val="pt-BR" w:eastAsia="pt-BR"/>
        </w:rPr>
        <w:t>.</w:t>
      </w:r>
    </w:p>
    <w:p w:rsidR="00621A22" w:rsidRDefault="00621A22">
      <w:pPr>
        <w:ind w:firstLine="284"/>
        <w:jc w:val="both"/>
        <w:rPr>
          <w:sz w:val="24"/>
          <w:szCs w:val="24"/>
          <w:lang w:val="pt-BR" w:eastAsia="pt-BR"/>
        </w:rPr>
      </w:pPr>
    </w:p>
    <w:p w:rsidR="00621A22" w:rsidRDefault="00621A22">
      <w:pPr>
        <w:ind w:firstLine="284"/>
        <w:jc w:val="both"/>
        <w:rPr>
          <w:sz w:val="24"/>
          <w:szCs w:val="24"/>
          <w:lang w:val="pt-BR" w:eastAsia="pt-BR"/>
        </w:rPr>
      </w:pPr>
    </w:p>
    <w:p w:rsidR="00621A22" w:rsidRDefault="00621A22">
      <w:pPr>
        <w:jc w:val="center"/>
        <w:rPr>
          <w:lang w:val="pt-BR" w:eastAsia="pt-BR"/>
        </w:rPr>
      </w:pPr>
    </w:p>
    <w:p w:rsidR="00621A22" w:rsidRDefault="006956FA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 w:rsidR="00621A22">
      <w:headerReference w:type="default" r:id="rId15"/>
      <w:footerReference w:type="default" r:id="rId16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6FA" w:rsidRDefault="006956FA">
      <w:r>
        <w:separator/>
      </w:r>
    </w:p>
  </w:endnote>
  <w:endnote w:type="continuationSeparator" w:id="0">
    <w:p w:rsidR="006956FA" w:rsidRDefault="00695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1A22" w:rsidRDefault="006956FA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6FA" w:rsidRDefault="006956FA">
      <w:r>
        <w:separator/>
      </w:r>
    </w:p>
  </w:footnote>
  <w:footnote w:type="continuationSeparator" w:id="0">
    <w:p w:rsidR="006956FA" w:rsidRDefault="00695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1A22" w:rsidRDefault="006956FA">
    <w:pPr>
      <w:tabs>
        <w:tab w:val="left" w:pos="3036"/>
      </w:tabs>
      <w:rPr>
        <w:lang w:val="pt-BR"/>
      </w:rPr>
    </w:pPr>
    <w:r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621A22" w:rsidRDefault="006956FA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:rsidR="00621A22" w:rsidRDefault="006956FA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:rsidR="00621A22" w:rsidRDefault="006956FA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:rsidR="00621A22" w:rsidRDefault="006956FA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 w:rsidR="00621A22" w:rsidRDefault="00621A22">
    <w:pPr>
      <w:tabs>
        <w:tab w:val="left" w:pos="3036"/>
      </w:tabs>
      <w:rPr>
        <w:lang w:val="pt-BR"/>
      </w:rPr>
    </w:pPr>
  </w:p>
  <w:p w:rsidR="00621A22" w:rsidRDefault="00621A22">
    <w:pPr>
      <w:tabs>
        <w:tab w:val="left" w:pos="3036"/>
      </w:tabs>
      <w:rPr>
        <w:lang w:val="pt-BR"/>
      </w:rPr>
    </w:pPr>
  </w:p>
  <w:p w:rsidR="00621A22" w:rsidRDefault="00621A22">
    <w:pPr>
      <w:tabs>
        <w:tab w:val="left" w:pos="3036"/>
      </w:tabs>
      <w:rPr>
        <w:lang w:val="pt-BR"/>
      </w:rPr>
    </w:pPr>
  </w:p>
  <w:p w:rsidR="00621A22" w:rsidRDefault="00621A2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57E4"/>
    <w:multiLevelType w:val="multilevel"/>
    <w:tmpl w:val="011957E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E08"/>
    <w:rsid w:val="00016984"/>
    <w:rsid w:val="000D657F"/>
    <w:rsid w:val="000F2443"/>
    <w:rsid w:val="00107457"/>
    <w:rsid w:val="00121AF1"/>
    <w:rsid w:val="001A219D"/>
    <w:rsid w:val="001C711D"/>
    <w:rsid w:val="001F10C3"/>
    <w:rsid w:val="001F37F3"/>
    <w:rsid w:val="001F3CB8"/>
    <w:rsid w:val="002049F0"/>
    <w:rsid w:val="00206A3F"/>
    <w:rsid w:val="00213630"/>
    <w:rsid w:val="00237ECC"/>
    <w:rsid w:val="00247987"/>
    <w:rsid w:val="0025504E"/>
    <w:rsid w:val="002C54E3"/>
    <w:rsid w:val="002D41A5"/>
    <w:rsid w:val="00317628"/>
    <w:rsid w:val="00333924"/>
    <w:rsid w:val="0034659B"/>
    <w:rsid w:val="003761AE"/>
    <w:rsid w:val="003764D8"/>
    <w:rsid w:val="00382D0C"/>
    <w:rsid w:val="00393002"/>
    <w:rsid w:val="003B24BC"/>
    <w:rsid w:val="003D3F50"/>
    <w:rsid w:val="003D42E6"/>
    <w:rsid w:val="00413DD2"/>
    <w:rsid w:val="00414C02"/>
    <w:rsid w:val="00420DE5"/>
    <w:rsid w:val="00421DC9"/>
    <w:rsid w:val="00455596"/>
    <w:rsid w:val="00474225"/>
    <w:rsid w:val="004B74ED"/>
    <w:rsid w:val="004C7CF9"/>
    <w:rsid w:val="004D230C"/>
    <w:rsid w:val="004D58ED"/>
    <w:rsid w:val="004E2E50"/>
    <w:rsid w:val="005037F3"/>
    <w:rsid w:val="00524CED"/>
    <w:rsid w:val="00546905"/>
    <w:rsid w:val="00567CAF"/>
    <w:rsid w:val="0057170F"/>
    <w:rsid w:val="005B7C47"/>
    <w:rsid w:val="005E4D76"/>
    <w:rsid w:val="00621A22"/>
    <w:rsid w:val="00655EF3"/>
    <w:rsid w:val="00674AFA"/>
    <w:rsid w:val="006956FA"/>
    <w:rsid w:val="006C4F26"/>
    <w:rsid w:val="006D49CD"/>
    <w:rsid w:val="006F0CB2"/>
    <w:rsid w:val="007139C6"/>
    <w:rsid w:val="00751533"/>
    <w:rsid w:val="00793BE2"/>
    <w:rsid w:val="007B6E62"/>
    <w:rsid w:val="007E61B5"/>
    <w:rsid w:val="00810ECC"/>
    <w:rsid w:val="00815A60"/>
    <w:rsid w:val="008436D4"/>
    <w:rsid w:val="00846D89"/>
    <w:rsid w:val="00854A9F"/>
    <w:rsid w:val="00875842"/>
    <w:rsid w:val="00895462"/>
    <w:rsid w:val="008B1B4B"/>
    <w:rsid w:val="008C0BFC"/>
    <w:rsid w:val="008D5FF8"/>
    <w:rsid w:val="008E490A"/>
    <w:rsid w:val="008F4C59"/>
    <w:rsid w:val="00927EEE"/>
    <w:rsid w:val="009521CD"/>
    <w:rsid w:val="00960F0B"/>
    <w:rsid w:val="00996846"/>
    <w:rsid w:val="00997075"/>
    <w:rsid w:val="009D3A26"/>
    <w:rsid w:val="009D7F1D"/>
    <w:rsid w:val="009F16E6"/>
    <w:rsid w:val="00A02360"/>
    <w:rsid w:val="00A12111"/>
    <w:rsid w:val="00A1572C"/>
    <w:rsid w:val="00A648EE"/>
    <w:rsid w:val="00A64F15"/>
    <w:rsid w:val="00A6756E"/>
    <w:rsid w:val="00AA1F65"/>
    <w:rsid w:val="00B4073C"/>
    <w:rsid w:val="00B57F0E"/>
    <w:rsid w:val="00B66998"/>
    <w:rsid w:val="00BA63A2"/>
    <w:rsid w:val="00BE2651"/>
    <w:rsid w:val="00BF1DFA"/>
    <w:rsid w:val="00C22E0C"/>
    <w:rsid w:val="00C30447"/>
    <w:rsid w:val="00C30462"/>
    <w:rsid w:val="00C40E07"/>
    <w:rsid w:val="00C72694"/>
    <w:rsid w:val="00C92349"/>
    <w:rsid w:val="00C970DD"/>
    <w:rsid w:val="00CD1A40"/>
    <w:rsid w:val="00D008CC"/>
    <w:rsid w:val="00D42667"/>
    <w:rsid w:val="00D8778B"/>
    <w:rsid w:val="00DC4060"/>
    <w:rsid w:val="00DE014F"/>
    <w:rsid w:val="00E16C6F"/>
    <w:rsid w:val="00E56AB8"/>
    <w:rsid w:val="00E81A87"/>
    <w:rsid w:val="00E85E08"/>
    <w:rsid w:val="00EB68C6"/>
    <w:rsid w:val="00F03A50"/>
    <w:rsid w:val="00F23144"/>
    <w:rsid w:val="00F42203"/>
    <w:rsid w:val="00F54F77"/>
    <w:rsid w:val="00F81F3D"/>
    <w:rsid w:val="00FA5641"/>
    <w:rsid w:val="00FE563B"/>
    <w:rsid w:val="2CA420BC"/>
    <w:rsid w:val="5CB134FB"/>
    <w:rsid w:val="648E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F3AA2DF"/>
  <w15:docId w15:val="{245EF432-46E1-4B6F-9B3A-838C6810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Cabealho">
    <w:name w:val="header"/>
    <w:basedOn w:val="Normal"/>
    <w:link w:val="CabealhoChar"/>
    <w:uiPriority w:val="99"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513"/>
        <w:tab w:val="right" w:pos="9026"/>
      </w:tabs>
    </w:pPr>
  </w:style>
  <w:style w:type="paragraph" w:styleId="Textodebalo">
    <w:name w:val="Balloon Text"/>
    <w:basedOn w:val="Normal"/>
    <w:link w:val="TextodebaloChar"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TextodebaloChar">
    <w:name w:val="Texto de balão Char"/>
    <w:basedOn w:val="Fontepargpadro"/>
    <w:link w:val="Textodebalo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Ttulo2Char">
    <w:name w:val="Título 2 Char"/>
    <w:basedOn w:val="Fontepargpadro"/>
    <w:link w:val="Ttulo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DE29B5-2B82-4761-876B-7F625058A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6</cp:revision>
  <dcterms:created xsi:type="dcterms:W3CDTF">2017-10-27T11:10:00Z</dcterms:created>
  <dcterms:modified xsi:type="dcterms:W3CDTF">2017-11-01T11:17:00Z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