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83D8B" w:rsidRDefault="00983D8B" w:rsidP="00D335EA">
      <w:pPr>
        <w:pStyle w:val="Corpodetexto"/>
        <w:ind w:right="283"/>
        <w:rPr>
          <w:rFonts w:ascii="Times New Roman"/>
          <w:sz w:val="20"/>
        </w:rPr>
      </w:pPr>
    </w:p>
    <w:p w:rsidR="00983D8B" w:rsidRDefault="00983D8B" w:rsidP="00D335EA">
      <w:pPr>
        <w:pStyle w:val="Corpodetexto"/>
        <w:ind w:right="283"/>
        <w:rPr>
          <w:rFonts w:ascii="Times New Roman"/>
          <w:sz w:val="20"/>
        </w:rPr>
      </w:pPr>
    </w:p>
    <w:p w:rsidR="00983D8B" w:rsidRDefault="00983D8B" w:rsidP="00D335EA">
      <w:pPr>
        <w:pStyle w:val="Corpodetexto"/>
        <w:ind w:right="283"/>
        <w:rPr>
          <w:rFonts w:ascii="Times New Roman"/>
          <w:sz w:val="20"/>
        </w:rPr>
      </w:pPr>
    </w:p>
    <w:p w:rsidR="00983D8B" w:rsidRDefault="00047CE5" w:rsidP="00D335EA">
      <w:pPr>
        <w:pStyle w:val="Corpodetexto"/>
        <w:ind w:right="283"/>
        <w:rPr>
          <w:rFonts w:ascii="Times New Roman"/>
          <w:sz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7391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tbl>
      <w:tblPr>
        <w:tblpPr w:leftFromText="141" w:rightFromText="141" w:vertAnchor="page" w:horzAnchor="page" w:tblpX="1928" w:tblpY="2480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83D8B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983D8B" w:rsidRDefault="00047CE5" w:rsidP="00D335EA">
            <w:pPr>
              <w:pStyle w:val="TableParagraph"/>
              <w:spacing w:before="48"/>
              <w:ind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983D8B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:rsidR="00983D8B" w:rsidRDefault="00047CE5" w:rsidP="00D335EA">
            <w:pPr>
              <w:pStyle w:val="TableParagraph"/>
              <w:ind w:left="248" w:right="283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983D8B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983D8B" w:rsidRDefault="00047CE5" w:rsidP="00D335EA">
            <w:pPr>
              <w:pStyle w:val="TableParagraph"/>
              <w:spacing w:before="6"/>
              <w:ind w:right="283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</w:p>
        </w:tc>
      </w:tr>
      <w:tr w:rsidR="00983D8B">
        <w:trPr>
          <w:trHeight w:hRule="exact" w:val="475"/>
        </w:trPr>
        <w:tc>
          <w:tcPr>
            <w:tcW w:w="9351" w:type="dxa"/>
            <w:tcBorders>
              <w:left w:val="single" w:sz="34" w:space="0" w:color="B2B4B4"/>
            </w:tcBorders>
          </w:tcPr>
          <w:p w:rsidR="00983D8B" w:rsidRDefault="00047CE5" w:rsidP="00D335EA">
            <w:pPr>
              <w:pStyle w:val="TableParagraph"/>
              <w:ind w:right="283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Administrativo</w:t>
            </w:r>
          </w:p>
        </w:tc>
      </w:tr>
      <w:tr w:rsidR="00983D8B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983D8B" w:rsidRDefault="00047CE5" w:rsidP="00D335EA">
            <w:pPr>
              <w:pStyle w:val="TableParagraph"/>
              <w:spacing w:before="6"/>
              <w:ind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</w:p>
        </w:tc>
      </w:tr>
      <w:tr w:rsidR="00983D8B">
        <w:trPr>
          <w:trHeight w:hRule="exact" w:val="725"/>
        </w:trPr>
        <w:tc>
          <w:tcPr>
            <w:tcW w:w="9351" w:type="dxa"/>
            <w:tcBorders>
              <w:left w:val="single" w:sz="34" w:space="0" w:color="626667"/>
            </w:tcBorders>
          </w:tcPr>
          <w:p w:rsidR="00983D8B" w:rsidRDefault="00D335EA" w:rsidP="00D335EA">
            <w:pPr>
              <w:pStyle w:val="TableParagraph"/>
              <w:spacing w:before="70"/>
              <w:ind w:right="283"/>
              <w:rPr>
                <w:sz w:val="26"/>
              </w:rPr>
            </w:pPr>
            <w:r>
              <w:rPr>
                <w:sz w:val="26"/>
              </w:rPr>
              <w:t>Usuário do sistema</w:t>
            </w:r>
          </w:p>
        </w:tc>
      </w:tr>
      <w:tr w:rsidR="00983D8B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983D8B" w:rsidRDefault="00047CE5" w:rsidP="00D335EA">
            <w:pPr>
              <w:pStyle w:val="TableParagraph"/>
              <w:spacing w:before="20"/>
              <w:ind w:right="283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</w:p>
        </w:tc>
      </w:tr>
      <w:tr w:rsidR="00983D8B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:rsidR="00983D8B" w:rsidRDefault="00D335EA" w:rsidP="00D335EA">
            <w:pPr>
              <w:pStyle w:val="TableParagraph"/>
              <w:ind w:right="283"/>
              <w:rPr>
                <w:sz w:val="26"/>
              </w:rPr>
            </w:pPr>
            <w:r>
              <w:rPr>
                <w:sz w:val="26"/>
              </w:rPr>
              <w:t xml:space="preserve">O usuário deve </w:t>
            </w:r>
            <w:r w:rsidR="00047CE5">
              <w:rPr>
                <w:sz w:val="26"/>
              </w:rPr>
              <w:t>ter acesso ao SIPAC</w:t>
            </w:r>
          </w:p>
        </w:tc>
      </w:tr>
    </w:tbl>
    <w:p w:rsidR="00983D8B" w:rsidRDefault="00983D8B" w:rsidP="00D335EA">
      <w:pPr>
        <w:pStyle w:val="Corpodetexto"/>
        <w:ind w:right="283"/>
        <w:rPr>
          <w:rFonts w:ascii="Times New Roman"/>
          <w:sz w:val="20"/>
        </w:rPr>
      </w:pPr>
    </w:p>
    <w:p w:rsidR="00983D8B" w:rsidRDefault="00983D8B" w:rsidP="00D335EA">
      <w:pPr>
        <w:pStyle w:val="Corpodetexto"/>
        <w:ind w:right="283"/>
        <w:jc w:val="center"/>
        <w:rPr>
          <w:rFonts w:ascii="Times New Roman"/>
          <w:sz w:val="20"/>
        </w:rPr>
      </w:pPr>
    </w:p>
    <w:p w:rsidR="00983D8B" w:rsidRDefault="00983D8B" w:rsidP="00D335EA">
      <w:pPr>
        <w:pStyle w:val="Corpodetexto"/>
        <w:ind w:right="283"/>
        <w:rPr>
          <w:rFonts w:ascii="Times New Roman"/>
          <w:sz w:val="20"/>
        </w:rPr>
      </w:pPr>
    </w:p>
    <w:p w:rsidR="00983D8B" w:rsidRDefault="00047CE5" w:rsidP="00D335EA">
      <w:pPr>
        <w:pStyle w:val="Corpodetexto"/>
        <w:ind w:right="283"/>
        <w:rPr>
          <w:rFonts w:ascii="Times New Roman"/>
          <w:sz w:val="20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301888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2014592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:rsidR="00983D8B" w:rsidRDefault="00983D8B" w:rsidP="00D335EA">
      <w:pPr>
        <w:pStyle w:val="Corpodetexto"/>
        <w:ind w:right="283"/>
        <w:rPr>
          <w:rFonts w:ascii="Times New Roman"/>
          <w:sz w:val="20"/>
        </w:rPr>
      </w:pPr>
    </w:p>
    <w:p w:rsidR="00983D8B" w:rsidRDefault="00983D8B" w:rsidP="00D335EA">
      <w:pPr>
        <w:pStyle w:val="Corpodetexto"/>
        <w:ind w:right="283"/>
        <w:rPr>
          <w:rFonts w:ascii="Times New Roman"/>
          <w:sz w:val="20"/>
        </w:rPr>
      </w:pPr>
    </w:p>
    <w:p w:rsidR="00983D8B" w:rsidRDefault="00983D8B" w:rsidP="00D335EA">
      <w:pPr>
        <w:pStyle w:val="Corpodetexto"/>
        <w:ind w:right="283"/>
        <w:rPr>
          <w:rFonts w:ascii="Times New Roman"/>
          <w:sz w:val="20"/>
        </w:rPr>
      </w:pPr>
    </w:p>
    <w:p w:rsidR="00983D8B" w:rsidRDefault="00983D8B" w:rsidP="00D335EA">
      <w:pPr>
        <w:pStyle w:val="Corpodetexto"/>
        <w:ind w:right="283"/>
        <w:rPr>
          <w:rFonts w:ascii="Times New Roman"/>
          <w:sz w:val="20"/>
        </w:rPr>
      </w:pPr>
    </w:p>
    <w:p w:rsidR="00983D8B" w:rsidRDefault="00983D8B" w:rsidP="00D335EA">
      <w:pPr>
        <w:pStyle w:val="Corpodetexto"/>
        <w:ind w:right="283"/>
        <w:rPr>
          <w:rFonts w:ascii="Times New Roman"/>
          <w:sz w:val="20"/>
        </w:rPr>
      </w:pPr>
    </w:p>
    <w:p w:rsidR="00983D8B" w:rsidRDefault="00047CE5" w:rsidP="00D335EA">
      <w:pPr>
        <w:pStyle w:val="Corpodetexto"/>
        <w:ind w:right="283"/>
        <w:rPr>
          <w:rFonts w:ascii="Times New Roman"/>
          <w:sz w:val="20"/>
        </w:rPr>
      </w:pPr>
      <w:r>
        <w:rPr>
          <w:rFonts w:ascii="Times New Roman"/>
          <w:noProof/>
          <w:sz w:val="21"/>
          <w:lang w:eastAsia="pt-BR"/>
        </w:rPr>
        <mc:AlternateContent>
          <mc:Choice Requires="wpg">
            <w:drawing>
              <wp:anchor distT="0" distB="0" distL="114300" distR="114300" simplePos="0" relativeHeight="251896832" behindDoc="1" locked="0" layoutInCell="1" allowOverlap="1">
                <wp:simplePos x="0" y="0"/>
                <wp:positionH relativeFrom="column">
                  <wp:posOffset>320675</wp:posOffset>
                </wp:positionH>
                <wp:positionV relativeFrom="paragraph">
                  <wp:posOffset>19050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95F85C0" id="Agrupar 22" o:spid="_x0000_s1026" style="position:absolute;margin-left:25.25pt;margin-top:1.5pt;width:31.4pt;height:27.7pt;z-index:-25141964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:rsidR="00983D8B" w:rsidRDefault="00983D8B" w:rsidP="00D335EA">
      <w:pPr>
        <w:pStyle w:val="Corpodetexto"/>
        <w:spacing w:before="11"/>
        <w:ind w:right="283"/>
        <w:rPr>
          <w:rFonts w:ascii="Times New Roman"/>
          <w:sz w:val="21"/>
        </w:rPr>
      </w:pPr>
      <w:bookmarkStart w:id="0" w:name="_Hlk479192624"/>
      <w:bookmarkEnd w:id="0"/>
    </w:p>
    <w:p w:rsidR="00983D8B" w:rsidRDefault="00047CE5" w:rsidP="00D335EA">
      <w:pPr>
        <w:spacing w:before="31"/>
        <w:ind w:left="300" w:right="283"/>
        <w:rPr>
          <w:color w:val="626666"/>
          <w:w w:val="110"/>
          <w:sz w:val="3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2209152" behindDoc="1" locked="0" layoutInCell="1" allowOverlap="1">
                <wp:simplePos x="0" y="0"/>
                <wp:positionH relativeFrom="page">
                  <wp:posOffset>628015</wp:posOffset>
                </wp:positionH>
                <wp:positionV relativeFrom="paragraph">
                  <wp:posOffset>272415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9.45pt;margin-top:21.45pt;height:32.45pt;width:29.5pt;mso-position-horizontal-relative:page;z-index:-251107328;mso-width-relative:page;mso-height-relative:page;" fillcolor="#C5C6C8" filled="t" stroked="f" coordsize="590,649" o:gfxdata="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IpY2jvZAAAACQ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:rsidR="00983D8B" w:rsidRDefault="00983D8B" w:rsidP="00D335EA">
      <w:pPr>
        <w:spacing w:before="31"/>
        <w:ind w:left="300" w:right="283"/>
        <w:rPr>
          <w:color w:val="626666"/>
          <w:w w:val="110"/>
          <w:sz w:val="34"/>
        </w:rPr>
      </w:pPr>
    </w:p>
    <w:p w:rsidR="00983D8B" w:rsidRDefault="00983D8B" w:rsidP="00D335EA">
      <w:pPr>
        <w:spacing w:before="31"/>
        <w:ind w:left="300" w:right="283"/>
        <w:rPr>
          <w:color w:val="626666"/>
          <w:w w:val="110"/>
          <w:sz w:val="34"/>
        </w:rPr>
      </w:pPr>
    </w:p>
    <w:p w:rsidR="00983D8B" w:rsidRDefault="00983D8B" w:rsidP="00D335EA">
      <w:pPr>
        <w:spacing w:before="31"/>
        <w:ind w:left="300" w:right="283"/>
        <w:rPr>
          <w:color w:val="626666"/>
          <w:w w:val="110"/>
          <w:sz w:val="34"/>
        </w:rPr>
      </w:pPr>
    </w:p>
    <w:p w:rsidR="00983D8B" w:rsidRDefault="00D335EA" w:rsidP="00D335EA">
      <w:pPr>
        <w:spacing w:before="31"/>
        <w:ind w:left="300" w:right="283"/>
        <w:rPr>
          <w:sz w:val="3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2220416" behindDoc="0" locked="0" layoutInCell="1" allowOverlap="1">
                <wp:simplePos x="0" y="0"/>
                <wp:positionH relativeFrom="page">
                  <wp:posOffset>443865</wp:posOffset>
                </wp:positionH>
                <wp:positionV relativeFrom="paragraph">
                  <wp:posOffset>373380</wp:posOffset>
                </wp:positionV>
                <wp:extent cx="4294505" cy="0"/>
                <wp:effectExtent l="0" t="19050" r="29845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94505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56979AD" id="Conector Reto 2" o:spid="_x0000_s1026" style="position:absolute;z-index:2522204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4.95pt,29.4pt" to="373.1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" strokecolor="#c4c5c5" strokeweight=".89042mm">
                <w10:wrap type="topAndBottom" anchorx="page"/>
              </v:line>
            </w:pict>
          </mc:Fallback>
        </mc:AlternateContent>
      </w:r>
      <w:r w:rsidR="00047CE5">
        <w:rPr>
          <w:color w:val="626666"/>
          <w:w w:val="110"/>
          <w:sz w:val="34"/>
        </w:rPr>
        <w:t>CADASTRAR OCORRÊNCIA</w:t>
      </w:r>
    </w:p>
    <w:p w:rsidR="00983D8B" w:rsidRDefault="00983D8B" w:rsidP="00D335EA">
      <w:pPr>
        <w:pStyle w:val="Corpodetexto"/>
        <w:spacing w:before="11"/>
        <w:ind w:right="283"/>
        <w:rPr>
          <w:sz w:val="9"/>
        </w:rPr>
      </w:pPr>
    </w:p>
    <w:p w:rsidR="00F82CFA" w:rsidRDefault="00047CE5" w:rsidP="00D335EA">
      <w:pPr>
        <w:pStyle w:val="Corpodetexto"/>
        <w:ind w:left="300" w:right="283" w:firstLine="420"/>
        <w:jc w:val="both"/>
        <w:rPr>
          <w:color w:val="231F20"/>
        </w:rPr>
      </w:pPr>
      <w:r>
        <w:rPr>
          <w:color w:val="231F20"/>
        </w:rPr>
        <w:t>Um processo reúne um conjunto de informações que tramitam por várias unidades ao longo do seu desenvolvimento. Cada unidade envolvida tem a possibilidade de incrementar infor</w:t>
      </w:r>
      <w:r w:rsidR="00F82CFA">
        <w:rPr>
          <w:color w:val="231F20"/>
        </w:rPr>
        <w:t>mações no processo em forma de registro de ocorrência de p</w:t>
      </w:r>
      <w:r>
        <w:rPr>
          <w:color w:val="231F20"/>
        </w:rPr>
        <w:t>rocesso.</w:t>
      </w:r>
    </w:p>
    <w:p w:rsidR="00D335EA" w:rsidRDefault="00047CE5" w:rsidP="00D335EA">
      <w:pPr>
        <w:pStyle w:val="Corpodetexto"/>
        <w:ind w:left="301" w:right="283" w:firstLine="419"/>
        <w:jc w:val="both"/>
        <w:rPr>
          <w:color w:val="231F20"/>
        </w:rPr>
      </w:pPr>
      <w:r>
        <w:rPr>
          <w:color w:val="231F20"/>
        </w:rPr>
        <w:t>Uma ocorrência de processo é uma informação adicional que é incluída durante uma movimentação de um processo. Esta informação se refere a uma observação que o usuário apresenta sobre eventos ocorridos enquanto o processo permanecia em sua unidade. O usuário pode fazer o registro de ocorrência nas movimentações de processos destinadas à sua unidade que ainda não foram enviadas, ou seja, o processo ainda permanece em sua unidade. </w:t>
      </w:r>
      <w:r>
        <w:rPr>
          <w:color w:val="231F20"/>
        </w:rPr>
        <w:br/>
        <w:t xml:space="preserve"> </w:t>
      </w:r>
      <w:r>
        <w:rPr>
          <w:color w:val="231F20"/>
        </w:rPr>
        <w:tab/>
        <w:t>O registro de ocorrência de processo é feito através da informação da data da ocorrência e uma observação. O que difere uma ocorrência de um despacho é que este último representa uma posição final sobre o trâmite, algo mais formal, enquanto uma ocorrência é uma observação corriqueira.</w:t>
      </w:r>
    </w:p>
    <w:p w:rsidR="00D335EA" w:rsidRPr="00D335EA" w:rsidRDefault="00D335EA" w:rsidP="00D335EA">
      <w:pPr>
        <w:pStyle w:val="Corpodetexto"/>
        <w:ind w:left="301" w:right="283" w:firstLine="419"/>
        <w:jc w:val="both"/>
        <w:rPr>
          <w:color w:val="231F20"/>
        </w:rPr>
      </w:pPr>
    </w:p>
    <w:p w:rsidR="00983D8B" w:rsidRDefault="00983D8B" w:rsidP="00D335EA">
      <w:pPr>
        <w:pStyle w:val="Corpodetexto"/>
        <w:spacing w:before="10"/>
        <w:ind w:right="283"/>
        <w:rPr>
          <w:sz w:val="13"/>
        </w:rPr>
      </w:pPr>
    </w:p>
    <w:p w:rsidR="00983D8B" w:rsidRDefault="00047CE5" w:rsidP="00D335EA">
      <w:pPr>
        <w:pStyle w:val="Ttulo1"/>
        <w:tabs>
          <w:tab w:val="left" w:pos="3315"/>
        </w:tabs>
        <w:ind w:right="283"/>
      </w:pPr>
      <w:r>
        <w:rPr>
          <w:color w:val="231F20"/>
          <w:w w:val="120"/>
          <w:shd w:val="clear" w:color="auto" w:fill="ECECEE"/>
        </w:rPr>
        <w:t xml:space="preserve">    CAMINHO</w:t>
      </w:r>
      <w:r>
        <w:rPr>
          <w:color w:val="231F20"/>
          <w:shd w:val="clear" w:color="auto" w:fill="ECECEE"/>
        </w:rPr>
        <w:tab/>
      </w:r>
    </w:p>
    <w:p w:rsidR="00983D8B" w:rsidRDefault="00983D8B" w:rsidP="00D335EA">
      <w:pPr>
        <w:pStyle w:val="Corpodetexto"/>
        <w:spacing w:before="11"/>
        <w:ind w:right="283"/>
        <w:rPr>
          <w:rFonts w:ascii="Calibri"/>
          <w:b/>
          <w:sz w:val="13"/>
        </w:rPr>
      </w:pPr>
    </w:p>
    <w:p w:rsidR="00983D8B" w:rsidRDefault="00047CE5" w:rsidP="00D335EA">
      <w:pPr>
        <w:pStyle w:val="Corpodetexto"/>
        <w:spacing w:before="51"/>
        <w:ind w:left="294" w:right="283" w:firstLine="426"/>
        <w:rPr>
          <w:color w:val="231F20"/>
        </w:rPr>
      </w:pPr>
      <w:r>
        <w:rPr>
          <w:color w:val="231F20"/>
        </w:rPr>
        <w:t>Para iniciar esta operação, acesse:</w:t>
      </w:r>
    </w:p>
    <w:p w:rsidR="00983D8B" w:rsidRDefault="00983D8B" w:rsidP="00D335EA">
      <w:pPr>
        <w:pStyle w:val="Corpodetexto"/>
        <w:spacing w:before="51"/>
        <w:ind w:left="294" w:right="283"/>
        <w:rPr>
          <w:color w:val="231F20"/>
        </w:rPr>
      </w:pPr>
    </w:p>
    <w:p w:rsidR="00983D8B" w:rsidRDefault="00047CE5" w:rsidP="00D335EA">
      <w:pPr>
        <w:pStyle w:val="Corpodetexto"/>
        <w:spacing w:before="12"/>
        <w:ind w:right="283"/>
        <w:jc w:val="center"/>
        <w:rPr>
          <w:rFonts w:ascii="Arial" w:eastAsia="SimSun" w:hAnsi="Arial" w:cs="Arial"/>
          <w:color w:val="333333"/>
          <w:sz w:val="21"/>
          <w:szCs w:val="21"/>
          <w:shd w:val="clear" w:color="auto" w:fill="FFFFFF"/>
        </w:rPr>
      </w:pPr>
      <w:bookmarkStart w:id="1" w:name="_Hlk479199464"/>
      <w:r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</w:rPr>
        <w:t>SIPAC → Portal Administrativo → Protocolo → Processos → Cadastrar Ocorrências</w:t>
      </w:r>
    </w:p>
    <w:bookmarkEnd w:id="1"/>
    <w:p w:rsidR="00983D8B" w:rsidRDefault="00983D8B" w:rsidP="00D335EA">
      <w:pPr>
        <w:pStyle w:val="Corpodetexto"/>
        <w:spacing w:before="1"/>
        <w:ind w:right="283"/>
      </w:pPr>
    </w:p>
    <w:p w:rsidR="00983D8B" w:rsidRDefault="00047CE5" w:rsidP="00D335EA">
      <w:pPr>
        <w:pStyle w:val="Ttulo1"/>
        <w:tabs>
          <w:tab w:val="left" w:pos="3309"/>
        </w:tabs>
        <w:ind w:left="294" w:right="283"/>
      </w:pPr>
      <w:r>
        <w:rPr>
          <w:color w:val="231F20"/>
          <w:w w:val="132"/>
          <w:shd w:val="clear" w:color="auto" w:fill="ECECEE"/>
        </w:rPr>
        <w:t xml:space="preserve"> </w:t>
      </w:r>
      <w:r>
        <w:rPr>
          <w:color w:val="231F20"/>
          <w:shd w:val="clear" w:color="auto" w:fill="ECECEE"/>
        </w:rPr>
        <w:t xml:space="preserve">  </w:t>
      </w:r>
      <w:r>
        <w:rPr>
          <w:color w:val="231F20"/>
          <w:spacing w:val="14"/>
          <w:shd w:val="clear" w:color="auto" w:fill="ECECEE"/>
        </w:rPr>
        <w:t xml:space="preserve"> </w:t>
      </w:r>
      <w:r>
        <w:rPr>
          <w:color w:val="231F20"/>
          <w:spacing w:val="-5"/>
          <w:w w:val="110"/>
          <w:shd w:val="clear" w:color="auto" w:fill="ECECEE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</w:rPr>
        <w:t xml:space="preserve"> </w:t>
      </w:r>
      <w:r>
        <w:rPr>
          <w:color w:val="231F20"/>
          <w:w w:val="110"/>
          <w:shd w:val="clear" w:color="auto" w:fill="ECECEE"/>
        </w:rPr>
        <w:t>1</w:t>
      </w:r>
      <w:r>
        <w:rPr>
          <w:color w:val="231F20"/>
          <w:shd w:val="clear" w:color="auto" w:fill="ECECEE"/>
        </w:rPr>
        <w:tab/>
      </w:r>
    </w:p>
    <w:p w:rsidR="00983D8B" w:rsidRDefault="00983D8B" w:rsidP="00D335EA">
      <w:pPr>
        <w:pStyle w:val="Corpodetexto"/>
        <w:spacing w:before="4"/>
        <w:ind w:right="283"/>
        <w:rPr>
          <w:rFonts w:ascii="Calibri"/>
          <w:b/>
          <w:sz w:val="12"/>
        </w:rPr>
      </w:pPr>
    </w:p>
    <w:p w:rsidR="00D335EA" w:rsidRDefault="00047CE5" w:rsidP="00D335EA">
      <w:pPr>
        <w:pStyle w:val="Corpodetexto"/>
        <w:spacing w:before="51"/>
        <w:ind w:left="720" w:right="283"/>
        <w:jc w:val="both"/>
        <w:rPr>
          <w:color w:val="231F20"/>
          <w:w w:val="105"/>
        </w:rPr>
      </w:pPr>
      <w:r>
        <w:rPr>
          <w:color w:val="231F20"/>
          <w:w w:val="105"/>
        </w:rPr>
        <w:t>O caso de uso inicia-se através da consulta dos processos na unidade do usuário:</w:t>
      </w:r>
    </w:p>
    <w:p w:rsidR="00983D8B" w:rsidRPr="00D335EA" w:rsidRDefault="00047CE5" w:rsidP="00D335EA">
      <w:pPr>
        <w:pStyle w:val="Corpodetexto"/>
        <w:spacing w:before="51"/>
        <w:ind w:left="720" w:right="283"/>
        <w:jc w:val="both"/>
        <w:rPr>
          <w:color w:val="231F20"/>
          <w:w w:val="105"/>
        </w:rPr>
      </w:pPr>
      <w:r>
        <w:rPr>
          <w:noProof/>
        </w:rPr>
        <w:lastRenderedPageBreak/>
        <w:drawing>
          <wp:anchor distT="0" distB="0" distL="114300" distR="114300" simplePos="0" relativeHeight="2522245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400685</wp:posOffset>
            </wp:positionV>
            <wp:extent cx="5726430" cy="1818005"/>
            <wp:effectExtent l="152400" t="152400" r="369570" b="353695"/>
            <wp:wrapTopAndBottom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m 13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6430" cy="18180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476525" w:rsidRDefault="000F74E7" w:rsidP="00476525">
      <w:pPr>
        <w:pStyle w:val="Corpodetexto"/>
        <w:spacing w:before="199"/>
        <w:ind w:left="299" w:right="283" w:firstLine="421"/>
        <w:jc w:val="both"/>
        <w:rPr>
          <w:color w:val="231F20"/>
        </w:rPr>
      </w:pPr>
      <w:r>
        <w:rPr>
          <w:noProof/>
        </w:rPr>
        <w:drawing>
          <wp:anchor distT="0" distB="0" distL="114935" distR="114935" simplePos="0" relativeHeight="2522214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3147695</wp:posOffset>
            </wp:positionV>
            <wp:extent cx="6434455" cy="1983740"/>
            <wp:effectExtent l="152400" t="152400" r="366395" b="359410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34455" cy="19837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047CE5">
        <w:rPr>
          <w:color w:val="231F20"/>
        </w:rPr>
        <w:t xml:space="preserve">Inicialmente já são listados todos os processos que estejam na </w:t>
      </w:r>
      <w:r w:rsidR="00476525">
        <w:rPr>
          <w:color w:val="231F20"/>
        </w:rPr>
        <w:t xml:space="preserve">unidade atual do usuário </w:t>
      </w:r>
      <w:proofErr w:type="spellStart"/>
      <w:r w:rsidR="00476525">
        <w:rPr>
          <w:color w:val="231F20"/>
        </w:rPr>
        <w:t>logado</w:t>
      </w:r>
      <w:proofErr w:type="spellEnd"/>
      <w:r w:rsidR="00476525">
        <w:rPr>
          <w:color w:val="231F20"/>
        </w:rPr>
        <w:t>:</w:t>
      </w:r>
    </w:p>
    <w:p w:rsidR="00476525" w:rsidRDefault="00047CE5" w:rsidP="00476525">
      <w:pPr>
        <w:pStyle w:val="Corpodetexto"/>
        <w:spacing w:before="199"/>
        <w:ind w:left="299" w:right="283" w:firstLine="421"/>
        <w:jc w:val="both"/>
      </w:pPr>
      <w:r>
        <w:t xml:space="preserve">Ao selecionar a </w:t>
      </w:r>
      <w:r w:rsidR="006C29D8">
        <w:t>opção</w:t>
      </w:r>
      <w:r>
        <w:t xml:space="preserve"> </w:t>
      </w:r>
      <w:r w:rsidRPr="00476525">
        <w:rPr>
          <w:b/>
          <w:bCs/>
          <w:iCs/>
        </w:rPr>
        <w:t>Adicionar Ocorrência</w:t>
      </w:r>
      <w:r w:rsidR="006C29D8">
        <w:rPr>
          <w:b/>
          <w:bCs/>
          <w:i/>
          <w:iCs/>
        </w:rPr>
        <w:t>,</w:t>
      </w:r>
      <w:r>
        <w:rPr>
          <w:b/>
          <w:bCs/>
          <w:i/>
          <w:iCs/>
        </w:rPr>
        <w:t xml:space="preserve"> </w:t>
      </w:r>
      <w:r w:rsidR="00476525" w:rsidRPr="00476525">
        <w:rPr>
          <w:bCs/>
          <w:iCs/>
        </w:rPr>
        <w:t>represe</w:t>
      </w:r>
      <w:r w:rsidR="00476525">
        <w:rPr>
          <w:bCs/>
          <w:iCs/>
        </w:rPr>
        <w:t xml:space="preserve">ntado pelo ícone </w:t>
      </w:r>
      <w:r w:rsidR="00476525">
        <w:rPr>
          <w:noProof/>
        </w:rPr>
        <w:drawing>
          <wp:inline distT="0" distB="0" distL="0" distR="0" wp14:anchorId="07167095" wp14:editId="25C7760B">
            <wp:extent cx="200025" cy="190500"/>
            <wp:effectExtent l="0" t="0" r="9525" b="0"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6525">
        <w:rPr>
          <w:bCs/>
          <w:iCs/>
        </w:rPr>
        <w:t>, o</w:t>
      </w:r>
      <w:r>
        <w:t xml:space="preserve"> sistema segue para </w:t>
      </w:r>
      <w:r w:rsidR="00476525">
        <w:t>uma nova</w:t>
      </w:r>
      <w:r>
        <w:t xml:space="preserve"> </w:t>
      </w:r>
      <w:r w:rsidR="00476525">
        <w:t xml:space="preserve">página, </w:t>
      </w:r>
      <w:r>
        <w:t xml:space="preserve">para </w:t>
      </w:r>
      <w:r w:rsidR="00476525">
        <w:t>que sejam informados</w:t>
      </w:r>
      <w:r>
        <w:t xml:space="preserve"> os dados da ocorrência.</w:t>
      </w:r>
    </w:p>
    <w:p w:rsidR="00476525" w:rsidRDefault="00476525" w:rsidP="00476525">
      <w:pPr>
        <w:pStyle w:val="Corpodetexto"/>
        <w:spacing w:before="199"/>
        <w:ind w:left="299" w:right="283" w:firstLine="421"/>
        <w:jc w:val="both"/>
      </w:pPr>
    </w:p>
    <w:p w:rsidR="00476525" w:rsidRDefault="00476525" w:rsidP="00476525">
      <w:pPr>
        <w:pStyle w:val="Ttulo1"/>
        <w:tabs>
          <w:tab w:val="left" w:pos="3315"/>
        </w:tabs>
        <w:spacing w:before="42"/>
        <w:ind w:right="283"/>
        <w:rPr>
          <w:color w:val="231F20"/>
          <w:shd w:val="clear" w:color="auto" w:fill="ECECEE"/>
        </w:rPr>
      </w:pPr>
      <w:r>
        <w:rPr>
          <w:color w:val="231F20"/>
          <w:spacing w:val="-5"/>
          <w:w w:val="125"/>
          <w:shd w:val="clear" w:color="auto" w:fill="ECECEE"/>
        </w:rPr>
        <w:t xml:space="preserve">    PASSO</w:t>
      </w:r>
      <w:r>
        <w:rPr>
          <w:color w:val="231F20"/>
          <w:spacing w:val="36"/>
          <w:w w:val="125"/>
          <w:shd w:val="clear" w:color="auto" w:fill="ECECEE"/>
        </w:rPr>
        <w:t xml:space="preserve"> </w:t>
      </w:r>
      <w:r>
        <w:rPr>
          <w:color w:val="231F20"/>
          <w:w w:val="125"/>
          <w:shd w:val="clear" w:color="auto" w:fill="ECECEE"/>
        </w:rPr>
        <w:t>2</w:t>
      </w:r>
      <w:r>
        <w:rPr>
          <w:color w:val="231F20"/>
          <w:shd w:val="clear" w:color="auto" w:fill="ECECEE"/>
        </w:rPr>
        <w:tab/>
      </w:r>
    </w:p>
    <w:p w:rsidR="00476525" w:rsidRPr="00476525" w:rsidRDefault="00476525" w:rsidP="00476525"/>
    <w:p w:rsidR="00476525" w:rsidRDefault="00047CE5" w:rsidP="00476525">
      <w:pPr>
        <w:pStyle w:val="Corpodetexto"/>
        <w:ind w:left="301" w:right="284" w:firstLine="420"/>
        <w:jc w:val="both"/>
        <w:rPr>
          <w:color w:val="231F20"/>
        </w:rPr>
      </w:pPr>
      <w:r>
        <w:rPr>
          <w:color w:val="231F20"/>
        </w:rPr>
        <w:t>Nesse passo são mostrados o </w:t>
      </w:r>
      <w:r w:rsidR="006C29D8">
        <w:rPr>
          <w:color w:val="231F20"/>
        </w:rPr>
        <w:t>número</w:t>
      </w:r>
      <w:r w:rsidR="00155238">
        <w:rPr>
          <w:color w:val="231F20"/>
        </w:rPr>
        <w:t xml:space="preserve"> do processo selecionado para cadastrar </w:t>
      </w:r>
      <w:r w:rsidR="00476525">
        <w:rPr>
          <w:color w:val="231F20"/>
        </w:rPr>
        <w:t xml:space="preserve">e os </w:t>
      </w:r>
      <w:r>
        <w:rPr>
          <w:color w:val="231F20"/>
        </w:rPr>
        <w:t xml:space="preserve">campos para preenchimento dos dados da </w:t>
      </w:r>
      <w:r w:rsidR="006C29D8">
        <w:rPr>
          <w:color w:val="231F20"/>
        </w:rPr>
        <w:t>ocorrência</w:t>
      </w:r>
      <w:r>
        <w:rPr>
          <w:color w:val="231F20"/>
        </w:rPr>
        <w:t>.</w:t>
      </w:r>
    </w:p>
    <w:p w:rsidR="00476525" w:rsidRDefault="00476525" w:rsidP="00476525">
      <w:pPr>
        <w:pStyle w:val="Corpodetexto"/>
        <w:ind w:left="301" w:right="284" w:firstLine="420"/>
        <w:jc w:val="both"/>
        <w:rPr>
          <w:color w:val="231F20"/>
        </w:rPr>
      </w:pPr>
    </w:p>
    <w:p w:rsidR="00476525" w:rsidRDefault="00476525" w:rsidP="00476525">
      <w:pPr>
        <w:pStyle w:val="Corpodetexto"/>
        <w:ind w:left="301" w:right="284" w:firstLine="420"/>
        <w:jc w:val="both"/>
        <w:rPr>
          <w:color w:val="231F20"/>
        </w:rPr>
      </w:pPr>
    </w:p>
    <w:p w:rsidR="00476525" w:rsidRDefault="00476525" w:rsidP="00476525">
      <w:pPr>
        <w:pStyle w:val="Corpodetexto"/>
        <w:ind w:left="301" w:right="284" w:firstLine="420"/>
        <w:jc w:val="both"/>
        <w:rPr>
          <w:color w:val="231F20"/>
        </w:rPr>
      </w:pPr>
    </w:p>
    <w:p w:rsidR="00476525" w:rsidRDefault="00476525" w:rsidP="00476525">
      <w:pPr>
        <w:pStyle w:val="Corpodetexto"/>
        <w:ind w:left="301" w:right="284" w:firstLine="420"/>
        <w:jc w:val="both"/>
        <w:rPr>
          <w:color w:val="231F20"/>
        </w:rPr>
      </w:pPr>
    </w:p>
    <w:p w:rsidR="00476525" w:rsidRDefault="00476525" w:rsidP="00476525">
      <w:pPr>
        <w:pStyle w:val="Corpodetexto"/>
        <w:ind w:left="301" w:right="284" w:firstLine="420"/>
        <w:jc w:val="both"/>
        <w:rPr>
          <w:color w:val="231F20"/>
        </w:rPr>
      </w:pPr>
    </w:p>
    <w:p w:rsidR="00476525" w:rsidRDefault="00476525" w:rsidP="00476525">
      <w:pPr>
        <w:pStyle w:val="Corpodetexto"/>
        <w:ind w:left="301" w:right="284" w:firstLine="420"/>
        <w:jc w:val="both"/>
        <w:rPr>
          <w:color w:val="231F20"/>
        </w:rPr>
      </w:pPr>
    </w:p>
    <w:p w:rsidR="00476525" w:rsidRDefault="00476525" w:rsidP="00476525">
      <w:pPr>
        <w:pStyle w:val="Corpodetexto"/>
        <w:ind w:left="301" w:right="284" w:firstLine="420"/>
        <w:jc w:val="both"/>
        <w:rPr>
          <w:color w:val="231F20"/>
        </w:rPr>
      </w:pPr>
    </w:p>
    <w:p w:rsidR="00476525" w:rsidRDefault="00476525" w:rsidP="00476525">
      <w:pPr>
        <w:pStyle w:val="Corpodetexto"/>
        <w:ind w:left="301" w:right="284" w:firstLine="420"/>
        <w:jc w:val="both"/>
        <w:rPr>
          <w:color w:val="231F20"/>
        </w:rPr>
      </w:pPr>
    </w:p>
    <w:p w:rsidR="00476525" w:rsidRDefault="00476525" w:rsidP="00476525">
      <w:pPr>
        <w:pStyle w:val="Corpodetexto"/>
        <w:ind w:left="301" w:right="284" w:firstLine="420"/>
        <w:jc w:val="both"/>
        <w:rPr>
          <w:color w:val="231F20"/>
        </w:rPr>
      </w:pPr>
    </w:p>
    <w:p w:rsidR="00476525" w:rsidRDefault="00476525" w:rsidP="00476525">
      <w:pPr>
        <w:pStyle w:val="Corpodetexto"/>
        <w:ind w:left="301" w:right="284" w:firstLine="420"/>
        <w:jc w:val="both"/>
        <w:rPr>
          <w:color w:val="231F20"/>
        </w:rPr>
      </w:pPr>
    </w:p>
    <w:p w:rsidR="00476525" w:rsidRDefault="00476525" w:rsidP="00476525">
      <w:pPr>
        <w:pStyle w:val="Corpodetexto"/>
        <w:ind w:right="284"/>
        <w:jc w:val="both"/>
        <w:rPr>
          <w:color w:val="231F20"/>
        </w:rPr>
      </w:pPr>
      <w:bookmarkStart w:id="2" w:name="_GoBack"/>
      <w:r>
        <w:rPr>
          <w:noProof/>
        </w:rPr>
        <w:lastRenderedPageBreak/>
        <w:drawing>
          <wp:anchor distT="0" distB="0" distL="114300" distR="114300" simplePos="0" relativeHeight="252222464" behindDoc="0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1038225</wp:posOffset>
            </wp:positionV>
            <wp:extent cx="5782945" cy="2357755"/>
            <wp:effectExtent l="152400" t="152400" r="370205" b="366395"/>
            <wp:wrapTopAndBottom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2945" cy="23577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bookmarkEnd w:id="2"/>
    </w:p>
    <w:p w:rsidR="00476525" w:rsidRDefault="005F1B69" w:rsidP="00476525">
      <w:pPr>
        <w:pStyle w:val="Corpodetexto"/>
        <w:numPr>
          <w:ilvl w:val="0"/>
          <w:numId w:val="3"/>
        </w:numPr>
        <w:ind w:right="284"/>
        <w:jc w:val="both"/>
      </w:pPr>
      <w:r>
        <w:t>Data da o</w:t>
      </w:r>
      <w:r w:rsidR="00155238" w:rsidRPr="00155238">
        <w:t>corrência</w:t>
      </w:r>
      <w:r w:rsidR="00CB3E31">
        <w:t>:</w:t>
      </w:r>
      <w:r>
        <w:t xml:space="preserve"> p</w:t>
      </w:r>
      <w:r w:rsidR="00155238" w:rsidRPr="00155238">
        <w:t xml:space="preserve">ara informar a data desejada, digite-a ou selecione-a no calendário exibido ao clicar no ícone </w:t>
      </w:r>
      <w:r w:rsidR="00155238" w:rsidRPr="00155238">
        <w:rPr>
          <w:noProof/>
        </w:rPr>
        <w:drawing>
          <wp:inline distT="0" distB="0" distL="0" distR="0">
            <wp:extent cx="152400" cy="142875"/>
            <wp:effectExtent l="0" t="0" r="0" b="9525"/>
            <wp:docPr id="11" name="Imagem 11" descr="https://docs.info.ufrn.br/lib/exe/fetch.php?media=suporte:manuais:sipac:protocolo:processo:processos:cadastro:calendario.png">
              <a:hlinkClick xmlns:a="http://schemas.openxmlformats.org/drawingml/2006/main" r:id="rId15" tooltip="&quot;suporte:manuais:sipac:protocolo:processo:processos:cadastro:calendario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s.info.ufrn.br/lib/exe/fetch.php?media=suporte:manuais:sipac:protocolo:processo:processos:cadastro:calendario.png">
                      <a:hlinkClick r:id="rId15" tooltip="&quot;suporte:manuais:sipac:protocolo:processo:processos:cadastro:calendario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3E31">
        <w:t>.</w:t>
      </w:r>
    </w:p>
    <w:p w:rsidR="00476525" w:rsidRDefault="005F1B69" w:rsidP="00476525">
      <w:pPr>
        <w:pStyle w:val="Corpodetexto"/>
        <w:numPr>
          <w:ilvl w:val="0"/>
          <w:numId w:val="3"/>
        </w:numPr>
        <w:ind w:right="284"/>
        <w:jc w:val="both"/>
        <w:rPr>
          <w:color w:val="231F20"/>
        </w:rPr>
      </w:pPr>
      <w:r>
        <w:rPr>
          <w:color w:val="231F20"/>
        </w:rPr>
        <w:t>Prazo de t</w:t>
      </w:r>
      <w:r w:rsidR="00155238" w:rsidRPr="00CB3E31">
        <w:rPr>
          <w:color w:val="231F20"/>
        </w:rPr>
        <w:t>érmino</w:t>
      </w:r>
      <w:r>
        <w:rPr>
          <w:color w:val="231F20"/>
        </w:rPr>
        <w:t>, em dias: a</w:t>
      </w:r>
      <w:r w:rsidR="00CB3E31">
        <w:rPr>
          <w:color w:val="231F20"/>
        </w:rPr>
        <w:t>o passa</w:t>
      </w:r>
      <w:r>
        <w:rPr>
          <w:color w:val="231F20"/>
        </w:rPr>
        <w:t>r desse prazo o sistema informa</w:t>
      </w:r>
      <w:r w:rsidR="00CB3E31">
        <w:rPr>
          <w:color w:val="231F20"/>
        </w:rPr>
        <w:t xml:space="preserve"> que a ocorrência está atrasada na funcionalidade de ocorrências com prazos atrasados.</w:t>
      </w:r>
    </w:p>
    <w:p w:rsidR="00476525" w:rsidRDefault="00155238" w:rsidP="00476525">
      <w:pPr>
        <w:pStyle w:val="Corpodetexto"/>
        <w:numPr>
          <w:ilvl w:val="0"/>
          <w:numId w:val="3"/>
        </w:numPr>
        <w:ind w:right="284"/>
        <w:jc w:val="both"/>
        <w:rPr>
          <w:color w:val="231F20"/>
        </w:rPr>
      </w:pPr>
      <w:r w:rsidRPr="00CB3E31">
        <w:rPr>
          <w:color w:val="231F20"/>
        </w:rPr>
        <w:t>Ocorrência</w:t>
      </w:r>
      <w:r w:rsidR="005F1B69">
        <w:rPr>
          <w:color w:val="231F20"/>
        </w:rPr>
        <w:t>: t</w:t>
      </w:r>
      <w:r w:rsidR="00CB3E31">
        <w:rPr>
          <w:color w:val="231F20"/>
        </w:rPr>
        <w:t xml:space="preserve">exto simples em que o usuário descreve a ocorrência. </w:t>
      </w:r>
    </w:p>
    <w:p w:rsidR="00476525" w:rsidRDefault="00155238" w:rsidP="00476525">
      <w:pPr>
        <w:pStyle w:val="Corpodetexto"/>
        <w:numPr>
          <w:ilvl w:val="0"/>
          <w:numId w:val="3"/>
        </w:numPr>
        <w:ind w:right="284"/>
        <w:jc w:val="both"/>
        <w:rPr>
          <w:color w:val="231F20"/>
        </w:rPr>
      </w:pPr>
      <w:r w:rsidRPr="00CB3E31">
        <w:rPr>
          <w:color w:val="231F20"/>
        </w:rPr>
        <w:t>Situação</w:t>
      </w:r>
      <w:r w:rsidR="005F1B69">
        <w:rPr>
          <w:color w:val="231F20"/>
        </w:rPr>
        <w:t xml:space="preserve"> da ocorrência: escolha</w:t>
      </w:r>
      <w:r w:rsidRPr="00155238">
        <w:rPr>
          <w:color w:val="231F20"/>
        </w:rPr>
        <w:t xml:space="preserve"> </w:t>
      </w:r>
      <w:r w:rsidR="005F1B69">
        <w:rPr>
          <w:color w:val="231F20"/>
        </w:rPr>
        <w:t>entre</w:t>
      </w:r>
      <w:r w:rsidRPr="00155238">
        <w:rPr>
          <w:color w:val="231F20"/>
        </w:rPr>
        <w:t xml:space="preserve"> a</w:t>
      </w:r>
      <w:r w:rsidR="00CB3E31">
        <w:rPr>
          <w:color w:val="231F20"/>
        </w:rPr>
        <w:t>s opções listadas pelo sistema.</w:t>
      </w:r>
    </w:p>
    <w:p w:rsidR="00476525" w:rsidRDefault="00EE29C2" w:rsidP="00476525">
      <w:pPr>
        <w:pStyle w:val="Corpodetexto"/>
        <w:numPr>
          <w:ilvl w:val="0"/>
          <w:numId w:val="3"/>
        </w:numPr>
        <w:ind w:right="284"/>
        <w:jc w:val="both"/>
        <w:rPr>
          <w:color w:val="231F20"/>
        </w:rPr>
      </w:pPr>
      <w:r>
        <w:rPr>
          <w:color w:val="231F20"/>
        </w:rPr>
        <w:t xml:space="preserve">Pública: </w:t>
      </w:r>
      <w:r w:rsidR="005F1B69">
        <w:rPr>
          <w:color w:val="231F20"/>
        </w:rPr>
        <w:t>indica</w:t>
      </w:r>
      <w:r w:rsidR="00155238" w:rsidRPr="00155238">
        <w:rPr>
          <w:color w:val="231F20"/>
        </w:rPr>
        <w:t xml:space="preserve"> se a ocorrência </w:t>
      </w:r>
      <w:r w:rsidR="00155238" w:rsidRPr="00CB3E31">
        <w:rPr>
          <w:color w:val="231F20"/>
        </w:rPr>
        <w:t>será pública</w:t>
      </w:r>
      <w:r w:rsidR="00CB3E31">
        <w:rPr>
          <w:color w:val="231F20"/>
        </w:rPr>
        <w:t xml:space="preserve"> ou não</w:t>
      </w:r>
      <w:r>
        <w:rPr>
          <w:color w:val="231F20"/>
        </w:rPr>
        <w:t>, se for pública qualquer usuário conseguirá vis</w:t>
      </w:r>
      <w:r w:rsidR="005F1B69">
        <w:rPr>
          <w:color w:val="231F20"/>
        </w:rPr>
        <w:t>uali</w:t>
      </w:r>
      <w:r>
        <w:rPr>
          <w:color w:val="231F20"/>
        </w:rPr>
        <w:t xml:space="preserve">zar essa </w:t>
      </w:r>
      <w:r w:rsidR="005F1B69">
        <w:rPr>
          <w:color w:val="231F20"/>
        </w:rPr>
        <w:t>ocorrência ao consultar o processo.</w:t>
      </w:r>
    </w:p>
    <w:p w:rsidR="00476525" w:rsidRDefault="005F1B69" w:rsidP="00476525">
      <w:pPr>
        <w:pStyle w:val="Corpodetexto"/>
        <w:numPr>
          <w:ilvl w:val="0"/>
          <w:numId w:val="3"/>
        </w:numPr>
        <w:ind w:right="284"/>
        <w:jc w:val="both"/>
        <w:rPr>
          <w:color w:val="231F20"/>
        </w:rPr>
      </w:pPr>
      <w:r>
        <w:rPr>
          <w:color w:val="231F20"/>
        </w:rPr>
        <w:t>Notificar por e</w:t>
      </w:r>
      <w:r w:rsidRPr="00CB3E31">
        <w:rPr>
          <w:color w:val="231F20"/>
        </w:rPr>
        <w:t>-mail</w:t>
      </w:r>
      <w:r>
        <w:rPr>
          <w:color w:val="231F20"/>
        </w:rPr>
        <w:t>:</w:t>
      </w:r>
      <w:r w:rsidRPr="00155238">
        <w:rPr>
          <w:color w:val="231F20"/>
        </w:rPr>
        <w:t xml:space="preserve"> </w:t>
      </w:r>
      <w:r>
        <w:rPr>
          <w:color w:val="231F20"/>
        </w:rPr>
        <w:t>i</w:t>
      </w:r>
      <w:r w:rsidR="00155238" w:rsidRPr="00155238">
        <w:rPr>
          <w:color w:val="231F20"/>
        </w:rPr>
        <w:t xml:space="preserve">ndique se deseja </w:t>
      </w:r>
      <w:r w:rsidR="00155238" w:rsidRPr="00CB3E31">
        <w:rPr>
          <w:color w:val="231F20"/>
        </w:rPr>
        <w:t>Notificar por E-mail</w:t>
      </w:r>
      <w:r w:rsidR="00155238" w:rsidRPr="00155238">
        <w:rPr>
          <w:color w:val="231F20"/>
        </w:rPr>
        <w:t xml:space="preserve"> os interessados do processo ou não.</w:t>
      </w:r>
    </w:p>
    <w:p w:rsidR="00476525" w:rsidRDefault="00476525" w:rsidP="00476525">
      <w:pPr>
        <w:pStyle w:val="Corpodetexto"/>
        <w:ind w:left="1441" w:right="284"/>
        <w:jc w:val="both"/>
        <w:rPr>
          <w:color w:val="231F20"/>
        </w:rPr>
      </w:pPr>
    </w:p>
    <w:p w:rsidR="00983D8B" w:rsidRDefault="00047CE5" w:rsidP="00476525">
      <w:pPr>
        <w:pStyle w:val="Corpodetexto"/>
        <w:ind w:left="301" w:right="284" w:firstLine="420"/>
        <w:jc w:val="both"/>
      </w:pPr>
      <w:r>
        <w:t xml:space="preserve">Após preencher os dados referentes a </w:t>
      </w:r>
      <w:r w:rsidR="006B6975">
        <w:t>ocorrência</w:t>
      </w:r>
      <w:r>
        <w:t xml:space="preserve"> e clicar no botão </w:t>
      </w:r>
      <w:r w:rsidRPr="00476525">
        <w:rPr>
          <w:b/>
          <w:bCs/>
          <w:iCs/>
        </w:rPr>
        <w:t>Cadastrar</w:t>
      </w:r>
      <w:r>
        <w:rPr>
          <w:b/>
          <w:bCs/>
          <w:i/>
          <w:iCs/>
        </w:rPr>
        <w:t>,</w:t>
      </w:r>
      <w:r>
        <w:t xml:space="preserve"> </w:t>
      </w:r>
      <w:r w:rsidR="005F1B69">
        <w:t>o sistema exibirá uma mensagem de sucesso e a ocorrência do processo será cadastrada.</w:t>
      </w:r>
    </w:p>
    <w:p w:rsidR="00F07500" w:rsidRDefault="00F07500" w:rsidP="00476525">
      <w:pPr>
        <w:pStyle w:val="Corpodetexto"/>
        <w:ind w:left="301" w:right="284" w:firstLine="420"/>
        <w:jc w:val="both"/>
      </w:pPr>
    </w:p>
    <w:p w:rsidR="00F07500" w:rsidRDefault="00F07500" w:rsidP="00476525">
      <w:pPr>
        <w:pStyle w:val="Corpodetexto"/>
        <w:ind w:left="301" w:right="284" w:firstLine="420"/>
        <w:jc w:val="both"/>
        <w:rPr>
          <w:color w:val="231F20"/>
        </w:rPr>
      </w:pPr>
    </w:p>
    <w:p w:rsidR="00F07500" w:rsidRDefault="00F07500" w:rsidP="00476525">
      <w:pPr>
        <w:pStyle w:val="Corpodetexto"/>
        <w:ind w:left="301" w:right="284" w:firstLine="420"/>
        <w:jc w:val="both"/>
        <w:rPr>
          <w:b/>
          <w:color w:val="231F20"/>
        </w:rPr>
      </w:pPr>
    </w:p>
    <w:p w:rsidR="00F07500" w:rsidRDefault="00F07500" w:rsidP="00476525">
      <w:pPr>
        <w:pStyle w:val="Corpodetexto"/>
        <w:ind w:left="301" w:right="284" w:firstLine="420"/>
        <w:jc w:val="both"/>
        <w:rPr>
          <w:b/>
          <w:color w:val="231F20"/>
        </w:rPr>
      </w:pPr>
    </w:p>
    <w:p w:rsidR="00F07500" w:rsidRDefault="00F07500" w:rsidP="00476525">
      <w:pPr>
        <w:pStyle w:val="Corpodetexto"/>
        <w:ind w:left="301" w:right="284" w:firstLine="420"/>
        <w:jc w:val="both"/>
        <w:rPr>
          <w:b/>
          <w:color w:val="231F20"/>
        </w:rPr>
      </w:pPr>
    </w:p>
    <w:p w:rsidR="00F07500" w:rsidRDefault="00F07500" w:rsidP="00476525">
      <w:pPr>
        <w:pStyle w:val="Corpodetexto"/>
        <w:ind w:left="301" w:right="284" w:firstLine="420"/>
        <w:jc w:val="both"/>
        <w:rPr>
          <w:b/>
          <w:color w:val="231F20"/>
        </w:rPr>
      </w:pPr>
    </w:p>
    <w:p w:rsidR="00F07500" w:rsidRDefault="00F07500" w:rsidP="00476525">
      <w:pPr>
        <w:pStyle w:val="Corpodetexto"/>
        <w:ind w:left="301" w:right="284" w:firstLine="420"/>
        <w:jc w:val="both"/>
        <w:rPr>
          <w:b/>
          <w:color w:val="231F20"/>
        </w:rPr>
      </w:pPr>
    </w:p>
    <w:p w:rsidR="00F07500" w:rsidRDefault="00F07500" w:rsidP="00476525">
      <w:pPr>
        <w:pStyle w:val="Corpodetexto"/>
        <w:ind w:left="301" w:right="284" w:firstLine="420"/>
        <w:jc w:val="both"/>
        <w:rPr>
          <w:b/>
          <w:color w:val="231F20"/>
        </w:rPr>
      </w:pPr>
    </w:p>
    <w:p w:rsidR="00F07500" w:rsidRPr="00F07500" w:rsidRDefault="00F07500" w:rsidP="00476525">
      <w:pPr>
        <w:pStyle w:val="Corpodetexto"/>
        <w:ind w:left="301" w:right="284" w:firstLine="420"/>
        <w:jc w:val="both"/>
        <w:rPr>
          <w:b/>
          <w:color w:val="231F20"/>
        </w:rPr>
      </w:pPr>
      <w:r w:rsidRPr="00F07500">
        <w:rPr>
          <w:b/>
          <w:noProof/>
        </w:rPr>
        <w:drawing>
          <wp:anchor distT="0" distB="0" distL="114300" distR="114300" simplePos="0" relativeHeight="252226560" behindDoc="0" locked="0" layoutInCell="1" allowOverlap="1" wp14:anchorId="7862C435" wp14:editId="000E20E4">
            <wp:simplePos x="0" y="0"/>
            <wp:positionH relativeFrom="margin">
              <wp:align>center</wp:align>
            </wp:positionH>
            <wp:positionV relativeFrom="page">
              <wp:posOffset>6932930</wp:posOffset>
            </wp:positionV>
            <wp:extent cx="6579235" cy="374650"/>
            <wp:effectExtent l="152400" t="152400" r="354965" b="368300"/>
            <wp:wrapTopAndBottom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9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9235" cy="3746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07500">
        <w:rPr>
          <w:b/>
          <w:color w:val="231F20"/>
        </w:rPr>
        <w:t>Bom trabalho!!</w:t>
      </w:r>
    </w:p>
    <w:sectPr w:rsidR="00F07500" w:rsidRPr="00F07500" w:rsidSect="00D335EA">
      <w:headerReference w:type="default" r:id="rId18"/>
      <w:footerReference w:type="default" r:id="rId19"/>
      <w:pgSz w:w="11910" w:h="16840"/>
      <w:pgMar w:top="580" w:right="428" w:bottom="0" w:left="426" w:header="0" w:footer="4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3BDD" w:rsidRDefault="004D3BDD">
      <w:r>
        <w:separator/>
      </w:r>
    </w:p>
  </w:endnote>
  <w:endnote w:type="continuationSeparator" w:id="0">
    <w:p w:rsidR="004D3BDD" w:rsidRDefault="004D3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5EA" w:rsidRDefault="00D335EA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0048" behindDoc="1" locked="0" layoutInCell="1" allowOverlap="1" wp14:anchorId="0227D6F8" wp14:editId="4D6E9546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4CA04F24" id="Forma livre 42" o:spid="_x0000_s1026" style="position:absolute;margin-left:21.3pt;margin-top:826.9pt;width:543.15pt;height:2.5pt;z-index:-25102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2096" behindDoc="1" locked="0" layoutInCell="1" allowOverlap="1" wp14:anchorId="26618C94" wp14:editId="075AD4B3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9" name="Retângulo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46D2C8C4" id="Retângulo 19" o:spid="_x0000_s1026" style="position:absolute;margin-left:21.3pt;margin-top:813.9pt;width:14pt;height:2.8pt;z-index:-25102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1072" behindDoc="1" locked="0" layoutInCell="1" allowOverlap="1" wp14:anchorId="429E7CB7" wp14:editId="55236055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063139F2" id="Retângulo 43" o:spid="_x0000_s1026" style="position:absolute;margin-left:21.3pt;margin-top:820.65pt;width:10.35pt;height:2.8pt;z-index:-25102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  <w:p w:rsidR="00047CE5" w:rsidRDefault="00047CE5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3BDD" w:rsidRDefault="004D3BDD">
      <w:r>
        <w:separator/>
      </w:r>
    </w:p>
  </w:footnote>
  <w:footnote w:type="continuationSeparator" w:id="0">
    <w:p w:rsidR="004D3BDD" w:rsidRDefault="004D3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7CE5" w:rsidRDefault="00E54CE1">
    <w:pPr>
      <w:tabs>
        <w:tab w:val="left" w:pos="3036"/>
      </w:tabs>
    </w:pPr>
    <w:r>
      <w:rPr>
        <w:noProof/>
        <w:lang w:eastAsia="pt-BR"/>
      </w:rPr>
      <w:drawing>
        <wp:anchor distT="0" distB="0" distL="114300" distR="114300" simplePos="0" relativeHeight="252288000" behindDoc="0" locked="0" layoutInCell="1" allowOverlap="1">
          <wp:simplePos x="0" y="0"/>
          <wp:positionH relativeFrom="margin">
            <wp:posOffset>476250</wp:posOffset>
          </wp:positionH>
          <wp:positionV relativeFrom="margin">
            <wp:posOffset>-765810</wp:posOffset>
          </wp:positionV>
          <wp:extent cx="551180" cy="709295"/>
          <wp:effectExtent l="0" t="0" r="0" b="0"/>
          <wp:wrapSquare wrapText="bothSides"/>
          <wp:docPr id="26" name="Imagem 26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47CE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6240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114300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047CE5" w:rsidRDefault="00047CE5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UNIVERSIDADE FEDERAL DE PERNAMBUCO</w:t>
                          </w:r>
                        </w:p>
                        <w:p w:rsidR="00047CE5" w:rsidRDefault="00047CE5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Av. Prof. Moraes Rego, 1235, Cidade Universitária, Recife – PE, CEP: 50670-901</w:t>
                          </w:r>
                        </w:p>
                        <w:p w:rsidR="00047CE5" w:rsidRDefault="00047CE5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Fone: (81) 2126 – 8000</w:t>
                          </w:r>
                        </w:p>
                        <w:p w:rsidR="00047CE5" w:rsidRDefault="00047CE5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9pt;width:267.5pt;height:56pt;z-index:25226240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7qeZBN0AAAAHAQAADwAAAAAAAAAAAAAAAAByBAAAZHJzL2Rvd25yZXYueG1sUEsFBgAA&#10;AAAEAAQA8wAAAHwFAAAAAA==&#10;" filled="f" stroked="f" strokeweight=".5pt">
              <v:textbox>
                <w:txbxContent>
                  <w:p w:rsidR="00047CE5" w:rsidRDefault="00047CE5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UNIVERSIDADE FEDERAL DE PERNAMBUCO</w:t>
                    </w:r>
                  </w:p>
                  <w:p w:rsidR="00047CE5" w:rsidRDefault="00047CE5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Av. Prof. Moraes Rego, 1235, Cidade Universitária, Recife – PE, CEP: 50670-901</w:t>
                    </w:r>
                  </w:p>
                  <w:p w:rsidR="00047CE5" w:rsidRDefault="00047CE5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Fone: (81) 2126 – 8000</w:t>
                    </w:r>
                  </w:p>
                  <w:p w:rsidR="00047CE5" w:rsidRDefault="00047CE5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047CE5">
      <w:tab/>
    </w:r>
  </w:p>
  <w:p w:rsidR="00047CE5" w:rsidRDefault="00047CE5">
    <w:pPr>
      <w:tabs>
        <w:tab w:val="left" w:pos="3036"/>
      </w:tabs>
    </w:pPr>
  </w:p>
  <w:p w:rsidR="00047CE5" w:rsidRDefault="00047CE5">
    <w:pPr>
      <w:tabs>
        <w:tab w:val="left" w:pos="3036"/>
      </w:tabs>
    </w:pPr>
  </w:p>
  <w:p w:rsidR="00047CE5" w:rsidRDefault="00047CE5">
    <w:pPr>
      <w:tabs>
        <w:tab w:val="left" w:pos="3036"/>
      </w:tabs>
    </w:pPr>
  </w:p>
  <w:p w:rsidR="00047CE5" w:rsidRDefault="00047CE5">
    <w:pPr>
      <w:tabs>
        <w:tab w:val="left" w:pos="30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632B6F"/>
    <w:multiLevelType w:val="hybridMultilevel"/>
    <w:tmpl w:val="E50EF3DA"/>
    <w:lvl w:ilvl="0" w:tplc="04160001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1" w15:restartNumberingAfterBreak="0">
    <w:nsid w:val="54307CBB"/>
    <w:multiLevelType w:val="hybridMultilevel"/>
    <w:tmpl w:val="B0EAA332"/>
    <w:lvl w:ilvl="0" w:tplc="F6DA9CC4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  <w:color w:val="C4BC96" w:themeColor="background2" w:themeShade="BF"/>
      </w:rPr>
    </w:lvl>
    <w:lvl w:ilvl="1" w:tplc="0416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2" w15:restartNumberingAfterBreak="0">
    <w:nsid w:val="587F3B2A"/>
    <w:multiLevelType w:val="multilevel"/>
    <w:tmpl w:val="DFC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46CCC"/>
    <w:rsid w:val="00047CE5"/>
    <w:rsid w:val="000F2443"/>
    <w:rsid w:val="000F74E7"/>
    <w:rsid w:val="00155238"/>
    <w:rsid w:val="001C711D"/>
    <w:rsid w:val="002C54E3"/>
    <w:rsid w:val="003761AE"/>
    <w:rsid w:val="003D3F50"/>
    <w:rsid w:val="00476525"/>
    <w:rsid w:val="004D230C"/>
    <w:rsid w:val="004D3BDD"/>
    <w:rsid w:val="005037F3"/>
    <w:rsid w:val="00524CED"/>
    <w:rsid w:val="005B7C47"/>
    <w:rsid w:val="005F1B69"/>
    <w:rsid w:val="006B6975"/>
    <w:rsid w:val="006C29D8"/>
    <w:rsid w:val="00751533"/>
    <w:rsid w:val="00793BE2"/>
    <w:rsid w:val="007B6E62"/>
    <w:rsid w:val="008521D6"/>
    <w:rsid w:val="008F4C59"/>
    <w:rsid w:val="009521CD"/>
    <w:rsid w:val="00960F0B"/>
    <w:rsid w:val="00983D8B"/>
    <w:rsid w:val="00CB3E31"/>
    <w:rsid w:val="00D008CC"/>
    <w:rsid w:val="00D335EA"/>
    <w:rsid w:val="00DD46FF"/>
    <w:rsid w:val="00E16C6F"/>
    <w:rsid w:val="00E54CE1"/>
    <w:rsid w:val="00E85E08"/>
    <w:rsid w:val="00EE29C2"/>
    <w:rsid w:val="00F07500"/>
    <w:rsid w:val="00F81F3D"/>
    <w:rsid w:val="00F82CFA"/>
    <w:rsid w:val="0AB757EC"/>
    <w:rsid w:val="1486452E"/>
    <w:rsid w:val="164B79E8"/>
    <w:rsid w:val="2074194C"/>
    <w:rsid w:val="258F007C"/>
    <w:rsid w:val="25DC5F2B"/>
    <w:rsid w:val="26F446F1"/>
    <w:rsid w:val="2CA420BC"/>
    <w:rsid w:val="32EF7C1D"/>
    <w:rsid w:val="3B2C04A1"/>
    <w:rsid w:val="4011372E"/>
    <w:rsid w:val="40C21D4C"/>
    <w:rsid w:val="47220AC2"/>
    <w:rsid w:val="5CB134FB"/>
    <w:rsid w:val="6204310A"/>
    <w:rsid w:val="672755CB"/>
    <w:rsid w:val="6AB954A7"/>
    <w:rsid w:val="7169749E"/>
    <w:rsid w:val="7A564644"/>
    <w:rsid w:val="7CE8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F0E6BFF"/>
  <w15:docId w15:val="{844DFB68-2CA9-4859-AB71-598F6B0A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uiPriority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513"/>
        <w:tab w:val="right" w:pos="9026"/>
      </w:tabs>
    </w:pPr>
  </w:style>
  <w:style w:type="character" w:styleId="Forte">
    <w:name w:val="Strong"/>
    <w:basedOn w:val="Fontepargpadro"/>
    <w:qFormat/>
    <w:rPr>
      <w:b/>
      <w:bCs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5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7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docs.info.ufrn.br/lib/exe/detail.php?id=suporte:manuais:sipac:protocolo:processos:cadastro:ocorrencia:cadastrar_ocorrencia&amp;media=suporte:manuais:sipac:protocolo:processo:processos:cadastro:calendario.png" TargetMode="Externa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DF2292-49DA-4936-96A0-D3B4D5C0D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408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3</cp:revision>
  <dcterms:created xsi:type="dcterms:W3CDTF">2017-09-15T20:17:00Z</dcterms:created>
  <dcterms:modified xsi:type="dcterms:W3CDTF">2017-09-15T20:29:00Z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